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643C" w14:textId="77777777" w:rsidR="00ED3723" w:rsidRPr="00732AEC" w:rsidRDefault="00ED3723" w:rsidP="00ED3723">
      <w:pPr>
        <w:rPr>
          <w:b/>
        </w:rPr>
      </w:pPr>
      <w:r w:rsidRPr="00732AEC">
        <w:rPr>
          <w:b/>
        </w:rPr>
        <w:t>REPUBLIKA HRVATSKA</w:t>
      </w:r>
    </w:p>
    <w:p w14:paraId="6C710D23" w14:textId="77777777" w:rsidR="00ED3723" w:rsidRPr="00732AEC" w:rsidRDefault="00ED3723" w:rsidP="00ED3723">
      <w:pPr>
        <w:rPr>
          <w:b/>
        </w:rPr>
      </w:pPr>
      <w:r w:rsidRPr="00732A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16776" wp14:editId="26DAFBE0">
                <wp:simplePos x="0" y="0"/>
                <wp:positionH relativeFrom="column">
                  <wp:posOffset>2400300</wp:posOffset>
                </wp:positionH>
                <wp:positionV relativeFrom="paragraph">
                  <wp:posOffset>53340</wp:posOffset>
                </wp:positionV>
                <wp:extent cx="3886200" cy="1028700"/>
                <wp:effectExtent l="0" t="4445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AA562" w14:textId="77777777" w:rsidR="008E5E66" w:rsidRPr="00B620AE" w:rsidRDefault="008E5E66" w:rsidP="00ED37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16776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189pt;margin-top:4.2pt;width:30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Vxs9QEAAMwDAAAOAAAAZHJzL2Uyb0RvYy54bWysU21v0zAQ/o7Ef7D8nSYpZStR02lsGkIa&#10;A2njBziO3VhNfObsNim/nrPTlY59Q3yxfC9+7rnnzqurse/YXqE3YCtezHLOlJXQGLup+I+nu3dL&#10;znwQthEdWFXxg/L8av32zWpwpZpDC12jkBGI9eXgKt6G4Mos87JVvfAzcMpSUAP2IpCJm6xBMRB6&#10;32XzPL/IBsDGIUjlPXlvpyBfJ3ytlQzftPYqsK7ixC2kE9NZxzNbr0S5QeFaI480xD+w6IWxVPQE&#10;dSuCYDs0r6B6IxE86DCT0GegtZEq9UDdFPlf3Ty2wqnUC4nj3Ukm//9g5cP+OzLT0Ow4s6KnET2p&#10;rQ/WMNjuDbIiSjQ4X1Lmo6PcMH6CMabHdr27B7n1zMJNK+xGXSPC0CrREMX0Mjt7OuH4CFIPX6Gh&#10;WmIXIAGNGvsISIowQqdRHU7jUWNgkpzvl8sLmjlnkmJFPl9ekkHsMlE+P3fow2cFPYuXiiPNP8GL&#10;/b0PU+pzSqxm4c50XdqBzr5wEGb0JPqR8cQ9jPV4lKOG5kCNIEwrRV+ALi3gL84GWqeK+587gYqz&#10;7oslMT4Wi0Xcv2QsPlzOycDzSH0eEVYSVMUDZ9P1Jkw7u3NoNi1VmuS3cE0CapNai0pPrI68aWWS&#10;OMf1jjt5bqesP59w/RsAAP//AwBQSwMEFAAGAAgAAAAhAMfN+SndAAAACQEAAA8AAABkcnMvZG93&#10;bnJldi54bWxMj8FOwzAQRO9I/IO1SNyoDQ1tEuJUqIgrqIVW4ubG2yQiXkex24S/ZznR42hGM2+K&#10;1eQ6ccYhtJ403M8UCKTK25ZqDZ8fr3cpiBANWdN5Qg0/GGBVXl8VJrd+pA2et7EWXEIhNxqaGPtc&#10;ylA16EyY+R6JvaMfnIksh1rawYxc7jr5oNRCOtMSLzSmx3WD1ff25DTs3o5f+0S91y/usR/9pCS5&#10;TGp9ezM9P4GIOMX/MPzhMzqUzHTwJ7JBdBrmy5S/RA1pAoL9LFOsDxxcqgRkWcjLB+UvAAAA//8D&#10;AFBLAQItABQABgAIAAAAIQC2gziS/gAAAOEBAAATAAAAAAAAAAAAAAAAAAAAAABbQ29udGVudF9U&#10;eXBlc10ueG1sUEsBAi0AFAAGAAgAAAAhADj9If/WAAAAlAEAAAsAAAAAAAAAAAAAAAAALwEAAF9y&#10;ZWxzLy5yZWxzUEsBAi0AFAAGAAgAAAAhAHdBXGz1AQAAzAMAAA4AAAAAAAAAAAAAAAAALgIAAGRy&#10;cy9lMm9Eb2MueG1sUEsBAi0AFAAGAAgAAAAhAMfN+SndAAAACQEAAA8AAAAAAAAAAAAAAAAATwQA&#10;AGRycy9kb3ducmV2LnhtbFBLBQYAAAAABAAEAPMAAABZBQAAAAA=&#10;" filled="f" stroked="f">
                <v:textbox>
                  <w:txbxContent>
                    <w:p w14:paraId="032AA562" w14:textId="77777777" w:rsidR="008E5E66" w:rsidRPr="00B620AE" w:rsidRDefault="008E5E66" w:rsidP="00ED3723"/>
                  </w:txbxContent>
                </v:textbox>
              </v:shape>
            </w:pict>
          </mc:Fallback>
        </mc:AlternateContent>
      </w:r>
      <w:r w:rsidRPr="00732AEC">
        <w:rPr>
          <w:b/>
        </w:rPr>
        <w:t xml:space="preserve">ZADARSKA ŽUPANIJA </w:t>
      </w:r>
    </w:p>
    <w:p w14:paraId="4811F286" w14:textId="77777777" w:rsidR="00ED3723" w:rsidRPr="00732AEC" w:rsidRDefault="00ED3723" w:rsidP="00ED3723">
      <w:pPr>
        <w:rPr>
          <w:b/>
        </w:rPr>
      </w:pPr>
    </w:p>
    <w:p w14:paraId="7391CD6D" w14:textId="48D9C299" w:rsidR="00ED3723" w:rsidRPr="00732AEC" w:rsidRDefault="007552D2" w:rsidP="00ED3723">
      <w:pPr>
        <w:rPr>
          <w:b/>
        </w:rPr>
      </w:pPr>
      <w:r w:rsidRPr="00732AEC">
        <w:rPr>
          <w:b/>
        </w:rPr>
        <w:t xml:space="preserve">DJEČJI VRTIĆ LEPTIRIĆI </w:t>
      </w:r>
    </w:p>
    <w:p w14:paraId="3B82CB21" w14:textId="1A68E588" w:rsidR="00ED3723" w:rsidRPr="00732AEC" w:rsidRDefault="007552D2" w:rsidP="00ED3723">
      <w:pPr>
        <w:rPr>
          <w:b/>
        </w:rPr>
      </w:pPr>
      <w:proofErr w:type="spellStart"/>
      <w:r w:rsidRPr="00732AEC">
        <w:rPr>
          <w:b/>
        </w:rPr>
        <w:t>Taline</w:t>
      </w:r>
      <w:proofErr w:type="spellEnd"/>
      <w:r w:rsidRPr="00732AEC">
        <w:rPr>
          <w:b/>
        </w:rPr>
        <w:t xml:space="preserve"> 5 </w:t>
      </w:r>
    </w:p>
    <w:p w14:paraId="23B786A2" w14:textId="7A0DD1EE" w:rsidR="00ED3723" w:rsidRPr="00732AEC" w:rsidRDefault="007552D2" w:rsidP="00ED3723">
      <w:pPr>
        <w:rPr>
          <w:b/>
        </w:rPr>
      </w:pPr>
      <w:r w:rsidRPr="00732AEC">
        <w:rPr>
          <w:b/>
        </w:rPr>
        <w:t>23205 Bibinje</w:t>
      </w:r>
    </w:p>
    <w:p w14:paraId="599C011C" w14:textId="54FA2725" w:rsidR="00D444FD" w:rsidRPr="00732AEC" w:rsidRDefault="00D444FD" w:rsidP="00ED3723">
      <w:pPr>
        <w:rPr>
          <w:b/>
        </w:rPr>
      </w:pPr>
      <w:r w:rsidRPr="00732AEC">
        <w:rPr>
          <w:b/>
        </w:rPr>
        <w:t>Žiro račun: HR</w:t>
      </w:r>
      <w:r w:rsidR="007552D2" w:rsidRPr="00732AEC">
        <w:rPr>
          <w:b/>
        </w:rPr>
        <w:t>9624020061101079056</w:t>
      </w:r>
    </w:p>
    <w:p w14:paraId="3052B674" w14:textId="581F6A9B" w:rsidR="00D444FD" w:rsidRPr="00732AEC" w:rsidRDefault="00D444FD" w:rsidP="00ED3723">
      <w:pPr>
        <w:rPr>
          <w:b/>
        </w:rPr>
      </w:pPr>
      <w:r w:rsidRPr="00732AEC">
        <w:rPr>
          <w:b/>
        </w:rPr>
        <w:t xml:space="preserve">MB: </w:t>
      </w:r>
      <w:r w:rsidR="007552D2" w:rsidRPr="00732AEC">
        <w:rPr>
          <w:b/>
        </w:rPr>
        <w:t>01456172</w:t>
      </w:r>
    </w:p>
    <w:p w14:paraId="7E5BE238" w14:textId="5DF343AB" w:rsidR="00D444FD" w:rsidRPr="00732AEC" w:rsidRDefault="00D444FD" w:rsidP="00ED3723">
      <w:pPr>
        <w:rPr>
          <w:b/>
        </w:rPr>
      </w:pPr>
      <w:r w:rsidRPr="00732AEC">
        <w:rPr>
          <w:b/>
        </w:rPr>
        <w:t>Šifra djelatnosti: 8</w:t>
      </w:r>
      <w:r w:rsidR="007552D2" w:rsidRPr="00732AEC">
        <w:rPr>
          <w:b/>
        </w:rPr>
        <w:t>5</w:t>
      </w:r>
      <w:r w:rsidRPr="00732AEC">
        <w:rPr>
          <w:b/>
        </w:rPr>
        <w:t>1</w:t>
      </w:r>
      <w:r w:rsidR="007552D2" w:rsidRPr="00732AEC">
        <w:rPr>
          <w:b/>
        </w:rPr>
        <w:t>0</w:t>
      </w:r>
    </w:p>
    <w:p w14:paraId="4F002EC7" w14:textId="09F3EF59" w:rsidR="00D444FD" w:rsidRPr="00732AEC" w:rsidRDefault="00D444FD" w:rsidP="00ED3723">
      <w:pPr>
        <w:rPr>
          <w:b/>
        </w:rPr>
      </w:pPr>
      <w:r w:rsidRPr="00732AEC">
        <w:rPr>
          <w:b/>
        </w:rPr>
        <w:t>Razina:2</w:t>
      </w:r>
      <w:r w:rsidR="007552D2" w:rsidRPr="00732AEC">
        <w:rPr>
          <w:b/>
        </w:rPr>
        <w:t>1</w:t>
      </w:r>
    </w:p>
    <w:p w14:paraId="4DF2730A" w14:textId="1BCF3D46" w:rsidR="00D444FD" w:rsidRPr="00732AEC" w:rsidRDefault="00D444FD" w:rsidP="00ED3723">
      <w:pPr>
        <w:rPr>
          <w:b/>
        </w:rPr>
      </w:pPr>
      <w:r w:rsidRPr="00732AEC">
        <w:rPr>
          <w:b/>
        </w:rPr>
        <w:t xml:space="preserve">Broj RKP-a: </w:t>
      </w:r>
      <w:r w:rsidR="007552D2" w:rsidRPr="00732AEC">
        <w:rPr>
          <w:b/>
        </w:rPr>
        <w:t>40971</w:t>
      </w:r>
    </w:p>
    <w:p w14:paraId="52B4BFEE" w14:textId="14A005B7" w:rsidR="00ED3723" w:rsidRPr="00732AEC" w:rsidRDefault="00D444FD" w:rsidP="00ED3723">
      <w:pPr>
        <w:rPr>
          <w:b/>
        </w:rPr>
      </w:pPr>
      <w:r w:rsidRPr="00732AEC">
        <w:rPr>
          <w:b/>
        </w:rPr>
        <w:t xml:space="preserve">Županija: </w:t>
      </w:r>
      <w:r w:rsidR="00BA0916" w:rsidRPr="00732AEC">
        <w:rPr>
          <w:b/>
        </w:rPr>
        <w:t>13</w:t>
      </w:r>
    </w:p>
    <w:p w14:paraId="5358D51D" w14:textId="23985072" w:rsidR="00ED3723" w:rsidRPr="00732AEC" w:rsidRDefault="00ED3723" w:rsidP="00ED3723">
      <w:pPr>
        <w:rPr>
          <w:b/>
        </w:rPr>
      </w:pPr>
      <w:r w:rsidRPr="00732AEC">
        <w:rPr>
          <w:b/>
        </w:rPr>
        <w:t xml:space="preserve">OIB: </w:t>
      </w:r>
      <w:r w:rsidR="00BA0916" w:rsidRPr="00732AEC">
        <w:rPr>
          <w:b/>
        </w:rPr>
        <w:t>03436201427</w:t>
      </w:r>
    </w:p>
    <w:p w14:paraId="5CFDAF13" w14:textId="4DD8C35B" w:rsidR="00ED3723" w:rsidRPr="00732AEC" w:rsidRDefault="00D444FD" w:rsidP="00ED3723">
      <w:pPr>
        <w:rPr>
          <w:b/>
        </w:rPr>
      </w:pPr>
      <w:r w:rsidRPr="00732AEC">
        <w:rPr>
          <w:b/>
        </w:rPr>
        <w:t>Razdoblje</w:t>
      </w:r>
      <w:r w:rsidR="00ED3723" w:rsidRPr="00732AEC">
        <w:rPr>
          <w:b/>
        </w:rPr>
        <w:t xml:space="preserve">: </w:t>
      </w:r>
      <w:r w:rsidRPr="00732AEC">
        <w:rPr>
          <w:b/>
        </w:rPr>
        <w:t>01.01.2023.-3</w:t>
      </w:r>
      <w:r w:rsidR="00732AEC">
        <w:rPr>
          <w:b/>
        </w:rPr>
        <w:t>1</w:t>
      </w:r>
      <w:r w:rsidRPr="00732AEC">
        <w:rPr>
          <w:b/>
        </w:rPr>
        <w:t>.</w:t>
      </w:r>
      <w:r w:rsidR="00732AEC">
        <w:rPr>
          <w:b/>
        </w:rPr>
        <w:t>12</w:t>
      </w:r>
      <w:r w:rsidRPr="00732AEC">
        <w:rPr>
          <w:b/>
        </w:rPr>
        <w:t>.2023.</w:t>
      </w:r>
    </w:p>
    <w:p w14:paraId="3CEBC5FB" w14:textId="77777777" w:rsidR="00D444FD" w:rsidRPr="00732AEC" w:rsidRDefault="00D444FD" w:rsidP="00ED3723">
      <w:pPr>
        <w:rPr>
          <w:b/>
        </w:rPr>
      </w:pPr>
    </w:p>
    <w:p w14:paraId="3C170853" w14:textId="27480C42" w:rsidR="00D444FD" w:rsidRPr="00732AEC" w:rsidRDefault="00BA0916" w:rsidP="00ED3723">
      <w:r w:rsidRPr="00732AEC">
        <w:t>Bibinje</w:t>
      </w:r>
      <w:r w:rsidR="00D444FD" w:rsidRPr="00732AEC">
        <w:t xml:space="preserve">, </w:t>
      </w:r>
      <w:r w:rsidR="00732AEC">
        <w:t>31</w:t>
      </w:r>
      <w:r w:rsidR="00D444FD" w:rsidRPr="00732AEC">
        <w:t xml:space="preserve">. </w:t>
      </w:r>
      <w:r w:rsidR="00732AEC">
        <w:t>siječnja</w:t>
      </w:r>
      <w:r w:rsidR="00F90E46" w:rsidRPr="00732AEC">
        <w:t xml:space="preserve"> </w:t>
      </w:r>
      <w:r w:rsidR="00D444FD" w:rsidRPr="00732AEC">
        <w:t>202</w:t>
      </w:r>
      <w:r w:rsidR="00732AEC">
        <w:t>4</w:t>
      </w:r>
      <w:r w:rsidR="00D444FD" w:rsidRPr="00732AEC">
        <w:t xml:space="preserve">. godine </w:t>
      </w:r>
    </w:p>
    <w:p w14:paraId="7E929639" w14:textId="77777777" w:rsidR="00ED3723" w:rsidRPr="00732AEC" w:rsidRDefault="00ED3723" w:rsidP="00ED3723"/>
    <w:p w14:paraId="5899F26E" w14:textId="0CF85244" w:rsidR="00ED3723" w:rsidRPr="00732AEC" w:rsidRDefault="00ED3723" w:rsidP="00ED3723">
      <w:pPr>
        <w:jc w:val="center"/>
        <w:rPr>
          <w:b/>
        </w:rPr>
      </w:pPr>
      <w:r w:rsidRPr="00732AEC">
        <w:rPr>
          <w:b/>
        </w:rPr>
        <w:t>BILJEŠKE UZ FINANCIJSKE IZVJEŠTAJE ZA RAZDOBLJE OD 01.01.20</w:t>
      </w:r>
      <w:r w:rsidR="006C6EC0" w:rsidRPr="00732AEC">
        <w:rPr>
          <w:b/>
        </w:rPr>
        <w:t>2</w:t>
      </w:r>
      <w:r w:rsidR="00D444FD" w:rsidRPr="00732AEC">
        <w:rPr>
          <w:b/>
        </w:rPr>
        <w:t>3</w:t>
      </w:r>
      <w:r w:rsidRPr="00732AEC">
        <w:rPr>
          <w:b/>
        </w:rPr>
        <w:t xml:space="preserve">. DO </w:t>
      </w:r>
      <w:r w:rsidR="00732AEC">
        <w:rPr>
          <w:b/>
        </w:rPr>
        <w:t>31</w:t>
      </w:r>
      <w:r w:rsidRPr="00732AEC">
        <w:rPr>
          <w:b/>
        </w:rPr>
        <w:t>.</w:t>
      </w:r>
      <w:r w:rsidR="00732AEC">
        <w:rPr>
          <w:b/>
        </w:rPr>
        <w:t>12</w:t>
      </w:r>
      <w:r w:rsidRPr="00732AEC">
        <w:rPr>
          <w:b/>
        </w:rPr>
        <w:t>.20</w:t>
      </w:r>
      <w:r w:rsidR="006C6EC0" w:rsidRPr="00732AEC">
        <w:rPr>
          <w:b/>
        </w:rPr>
        <w:t>2</w:t>
      </w:r>
      <w:r w:rsidR="00D444FD" w:rsidRPr="00732AEC">
        <w:rPr>
          <w:b/>
        </w:rPr>
        <w:t>3</w:t>
      </w:r>
      <w:r w:rsidRPr="00732AEC">
        <w:rPr>
          <w:b/>
        </w:rPr>
        <w:t>. GODINE</w:t>
      </w:r>
    </w:p>
    <w:p w14:paraId="3D08DD36" w14:textId="77777777" w:rsidR="00ED3723" w:rsidRPr="00732AEC" w:rsidRDefault="00ED3723" w:rsidP="002B14FF">
      <w:pPr>
        <w:rPr>
          <w:b/>
        </w:rPr>
      </w:pPr>
    </w:p>
    <w:p w14:paraId="181B416D" w14:textId="77777777" w:rsidR="00ED3723" w:rsidRPr="00732AEC" w:rsidRDefault="00ED3723" w:rsidP="00ED3723">
      <w:pPr>
        <w:rPr>
          <w:b/>
          <w:i/>
        </w:rPr>
      </w:pPr>
      <w:r w:rsidRPr="00732AEC">
        <w:rPr>
          <w:b/>
          <w:i/>
        </w:rPr>
        <w:t>Bilješke uz Izvještaj o prihodima i rashodima, primicima i izdacima (PR-RAS)</w:t>
      </w:r>
    </w:p>
    <w:p w14:paraId="68A9C025" w14:textId="77777777" w:rsidR="00ED3723" w:rsidRPr="00732AEC" w:rsidRDefault="00ED3723" w:rsidP="00ED3723"/>
    <w:p w14:paraId="533D4B91" w14:textId="77777777" w:rsidR="00ED3723" w:rsidRPr="00732AEC" w:rsidRDefault="00ED3723" w:rsidP="00ED3723"/>
    <w:p w14:paraId="7188EABD" w14:textId="77777777" w:rsidR="00ED3723" w:rsidRPr="00732AEC" w:rsidRDefault="00ED3723" w:rsidP="00ED3723">
      <w:pPr>
        <w:rPr>
          <w:b/>
        </w:rPr>
      </w:pPr>
      <w:r w:rsidRPr="00732AEC">
        <w:rPr>
          <w:b/>
        </w:rPr>
        <w:t>Bilješka br.1-Prihodi poslovanja</w:t>
      </w:r>
    </w:p>
    <w:p w14:paraId="2CA25889" w14:textId="77777777" w:rsidR="00ED3723" w:rsidRPr="000A021A" w:rsidRDefault="00ED3723" w:rsidP="00ED3723">
      <w:pPr>
        <w:rPr>
          <w:b/>
          <w:color w:val="FF0000"/>
        </w:rPr>
      </w:pPr>
    </w:p>
    <w:p w14:paraId="6AC3859B" w14:textId="0EB3277B" w:rsidR="00BA0916" w:rsidRPr="00732AEC" w:rsidRDefault="00BA0916" w:rsidP="00BA0916">
      <w:pPr>
        <w:jc w:val="both"/>
      </w:pPr>
      <w:r w:rsidRPr="00732AEC">
        <w:rPr>
          <w:b/>
          <w:bCs/>
        </w:rPr>
        <w:t>6</w:t>
      </w:r>
      <w:r w:rsidRPr="00732AEC">
        <w:t xml:space="preserve"> - Ostvareni prihodi poslovanja iznose </w:t>
      </w:r>
      <w:r w:rsidR="00732AEC">
        <w:t>241.140,51</w:t>
      </w:r>
      <w:r w:rsidRPr="00732AEC">
        <w:t xml:space="preserve"> eura odnosno  </w:t>
      </w:r>
      <w:r w:rsidR="00732AEC">
        <w:t>21,1</w:t>
      </w:r>
      <w:r w:rsidRPr="00732AEC">
        <w:t xml:space="preserve">% </w:t>
      </w:r>
      <w:r w:rsidR="00115C9A" w:rsidRPr="00732AEC">
        <w:t xml:space="preserve">više u odnosu na isto izvještajno razdoblje prethodne godine. </w:t>
      </w:r>
    </w:p>
    <w:p w14:paraId="6FE6434D" w14:textId="77777777" w:rsidR="00BA0916" w:rsidRPr="000A021A" w:rsidRDefault="00BA0916" w:rsidP="00BA0916">
      <w:pPr>
        <w:jc w:val="both"/>
        <w:rPr>
          <w:color w:val="FF0000"/>
        </w:rPr>
      </w:pPr>
    </w:p>
    <w:p w14:paraId="69E96CB7" w14:textId="6AD7CE96" w:rsidR="00BA0916" w:rsidRPr="00732AEC" w:rsidRDefault="00BA0916" w:rsidP="00BA0916">
      <w:pPr>
        <w:jc w:val="both"/>
      </w:pPr>
      <w:r w:rsidRPr="00732AEC">
        <w:rPr>
          <w:b/>
          <w:bCs/>
        </w:rPr>
        <w:t>63</w:t>
      </w:r>
      <w:r w:rsidRPr="00732AEC">
        <w:t xml:space="preserve">- Pomoći iz inozemstva i od subjekata unutar općeg proračuna </w:t>
      </w:r>
      <w:r w:rsidR="00115C9A" w:rsidRPr="00732AEC">
        <w:t xml:space="preserve">iznose </w:t>
      </w:r>
      <w:r w:rsidR="00433775">
        <w:t xml:space="preserve">1.152,00 </w:t>
      </w:r>
      <w:r w:rsidR="00115C9A" w:rsidRPr="00732AEC">
        <w:t xml:space="preserve">eura odnosno </w:t>
      </w:r>
      <w:r w:rsidR="00433775">
        <w:t>4,4</w:t>
      </w:r>
      <w:r w:rsidR="00115C9A" w:rsidRPr="00732AEC">
        <w:t xml:space="preserve">% u odnosu na isto izvještajno razdoblje prethodne godine, a odnose se na pomoći od Ministarstva znanosti i obrazovanja.  </w:t>
      </w:r>
      <w:r w:rsidRPr="00732AEC">
        <w:t xml:space="preserve"> </w:t>
      </w:r>
      <w:r w:rsidR="00433775">
        <w:t xml:space="preserve">Smanjenje se odnosi jer nisu doznačena sredstva EU fondova za projekt Ispunjenije djetinjstvo, već je osnivač Općina Bibinje </w:t>
      </w:r>
      <w:proofErr w:type="spellStart"/>
      <w:r w:rsidR="00433775">
        <w:t>predfinancirala</w:t>
      </w:r>
      <w:proofErr w:type="spellEnd"/>
      <w:r w:rsidR="00433775">
        <w:t xml:space="preserve"> projekt. </w:t>
      </w:r>
    </w:p>
    <w:p w14:paraId="6C0F574F" w14:textId="77777777" w:rsidR="00BA0916" w:rsidRPr="000A021A" w:rsidRDefault="00BA0916" w:rsidP="00BA0916">
      <w:pPr>
        <w:jc w:val="both"/>
        <w:rPr>
          <w:color w:val="FF0000"/>
        </w:rPr>
      </w:pPr>
    </w:p>
    <w:p w14:paraId="3AFC876A" w14:textId="48DEBA4D" w:rsidR="00BA0916" w:rsidRPr="00433775" w:rsidRDefault="00BA0916" w:rsidP="00BA0916">
      <w:pPr>
        <w:jc w:val="both"/>
      </w:pPr>
      <w:r w:rsidRPr="00433775">
        <w:rPr>
          <w:b/>
          <w:bCs/>
        </w:rPr>
        <w:t>65</w:t>
      </w:r>
      <w:r w:rsidRPr="00433775">
        <w:t xml:space="preserve"> - Prihodi od upravnih i administrativnih pristojbi, pristojbi po posebnim propisima i naknada ostvareni su iznosu od </w:t>
      </w:r>
      <w:r w:rsidR="00433775">
        <w:t>28.469,00</w:t>
      </w:r>
      <w:r w:rsidRPr="00433775">
        <w:t xml:space="preserve"> eura</w:t>
      </w:r>
      <w:r w:rsidR="00115C9A" w:rsidRPr="00433775">
        <w:t xml:space="preserve"> odnosno </w:t>
      </w:r>
      <w:r w:rsidR="00433775">
        <w:t>37</w:t>
      </w:r>
      <w:r w:rsidR="00115C9A" w:rsidRPr="00433775">
        <w:t xml:space="preserve">% više u odnosu na isto izvještajno razdoblje prethodne godine, </w:t>
      </w:r>
      <w:r w:rsidRPr="00433775">
        <w:t xml:space="preserve"> a odnose se na uplate roditelja za sufinanciranje rada dječjeg vrtića. Razlog razvidnog povećanje ovih prihoda u odnosu na prethodno razdoblje je povećanje cijene sufinanciranja rada dječjeg vrtića. </w:t>
      </w:r>
    </w:p>
    <w:p w14:paraId="7EE29332" w14:textId="7426552A" w:rsidR="00115C9A" w:rsidRPr="000A021A" w:rsidRDefault="00115C9A" w:rsidP="00BA0916">
      <w:pPr>
        <w:jc w:val="both"/>
        <w:rPr>
          <w:color w:val="FF0000"/>
        </w:rPr>
      </w:pPr>
    </w:p>
    <w:p w14:paraId="7D9E20C5" w14:textId="07ADA423" w:rsidR="00115C9A" w:rsidRPr="00433775" w:rsidRDefault="00115C9A" w:rsidP="00BA0916">
      <w:pPr>
        <w:jc w:val="both"/>
      </w:pPr>
      <w:r w:rsidRPr="00433775">
        <w:rPr>
          <w:b/>
          <w:bCs/>
        </w:rPr>
        <w:t xml:space="preserve">6631 </w:t>
      </w:r>
      <w:r w:rsidRPr="00433775">
        <w:t xml:space="preserve">– Tekuće donacije ostvarene su u iznosu od 2.980,00 eura </w:t>
      </w:r>
      <w:r w:rsidR="0094277D" w:rsidRPr="00433775">
        <w:t xml:space="preserve">dok prethodne godine nisu ostvarene. Donacije se odnose na donaciju Lovačkog društva.  </w:t>
      </w:r>
    </w:p>
    <w:p w14:paraId="322C371F" w14:textId="77777777" w:rsidR="00BA0916" w:rsidRPr="000A021A" w:rsidRDefault="00BA0916" w:rsidP="00BA0916">
      <w:pPr>
        <w:jc w:val="both"/>
        <w:rPr>
          <w:color w:val="FF0000"/>
        </w:rPr>
      </w:pPr>
    </w:p>
    <w:p w14:paraId="04E3CCAC" w14:textId="3E6FCDDF" w:rsidR="00BA0916" w:rsidRDefault="00BA0916" w:rsidP="00BA0916">
      <w:pPr>
        <w:jc w:val="both"/>
      </w:pPr>
      <w:r w:rsidRPr="00433775">
        <w:rPr>
          <w:b/>
          <w:bCs/>
        </w:rPr>
        <w:t xml:space="preserve">67 </w:t>
      </w:r>
      <w:r w:rsidRPr="00433775">
        <w:t xml:space="preserve">- Prihodi iz nadležnog proračuna i od HZZO-a temeljem ugovornih obveza ostvareni su u iznosu od </w:t>
      </w:r>
      <w:r w:rsidR="00433775">
        <w:t>208.539,51</w:t>
      </w:r>
      <w:r w:rsidR="0094277D" w:rsidRPr="00433775">
        <w:t xml:space="preserve"> </w:t>
      </w:r>
      <w:r w:rsidRPr="00433775">
        <w:t xml:space="preserve">eura a odnosi se na prihode iz proračuna Općine Bibinje za financiranje rashoda poslovanja i prihode iz proračuna  Općine Bibinje za </w:t>
      </w:r>
      <w:proofErr w:type="spellStart"/>
      <w:r w:rsidRPr="00433775">
        <w:t>predfinanciranje</w:t>
      </w:r>
      <w:proofErr w:type="spellEnd"/>
      <w:r w:rsidRPr="00433775">
        <w:t xml:space="preserve"> EU projekta Ispunjenije djetinjstvo</w:t>
      </w:r>
      <w:r w:rsidR="0094277D" w:rsidRPr="00433775">
        <w:t xml:space="preserve">. Razlog odstupanja je porast rashoda za zaposlene i porast troškova namirnica koji se financiraju iz proračuna Općine Bibinje. </w:t>
      </w:r>
    </w:p>
    <w:p w14:paraId="6239B6BB" w14:textId="5B241227" w:rsidR="00433775" w:rsidRDefault="00433775" w:rsidP="00BA0916">
      <w:pPr>
        <w:jc w:val="both"/>
      </w:pPr>
    </w:p>
    <w:p w14:paraId="11D9436E" w14:textId="56FC7D98" w:rsidR="00433775" w:rsidRDefault="00433775" w:rsidP="00BA0916">
      <w:pPr>
        <w:jc w:val="both"/>
      </w:pPr>
    </w:p>
    <w:p w14:paraId="2F6B179F" w14:textId="77777777" w:rsidR="00433775" w:rsidRPr="00433775" w:rsidRDefault="00433775" w:rsidP="00BA0916">
      <w:pPr>
        <w:jc w:val="both"/>
      </w:pPr>
    </w:p>
    <w:p w14:paraId="7E46BA76" w14:textId="77777777" w:rsidR="00ED3723" w:rsidRPr="000A021A" w:rsidRDefault="00ED3723" w:rsidP="00ED3723">
      <w:pPr>
        <w:jc w:val="both"/>
        <w:rPr>
          <w:color w:val="FF0000"/>
        </w:rPr>
      </w:pPr>
    </w:p>
    <w:p w14:paraId="7A6C46B0" w14:textId="77777777" w:rsidR="00ED3723" w:rsidRPr="00433775" w:rsidRDefault="00ED3723" w:rsidP="00ED3723">
      <w:pPr>
        <w:rPr>
          <w:b/>
        </w:rPr>
      </w:pPr>
      <w:r w:rsidRPr="00433775">
        <w:rPr>
          <w:b/>
        </w:rPr>
        <w:lastRenderedPageBreak/>
        <w:t>Bilješka br.2-Rashodi poslovanja</w:t>
      </w:r>
    </w:p>
    <w:p w14:paraId="26E0C54D" w14:textId="77777777" w:rsidR="00ED3723" w:rsidRPr="00433775" w:rsidRDefault="00ED3723" w:rsidP="00ED3723">
      <w:pPr>
        <w:jc w:val="both"/>
        <w:rPr>
          <w:b/>
        </w:rPr>
      </w:pPr>
    </w:p>
    <w:p w14:paraId="3FAD4804" w14:textId="3B0C8B89" w:rsidR="0094277D" w:rsidRPr="00433775" w:rsidRDefault="0094277D" w:rsidP="0094277D">
      <w:pPr>
        <w:jc w:val="both"/>
      </w:pPr>
      <w:r w:rsidRPr="00433775">
        <w:rPr>
          <w:b/>
          <w:bCs/>
        </w:rPr>
        <w:t xml:space="preserve">3 </w:t>
      </w:r>
      <w:r w:rsidRPr="00433775">
        <w:t xml:space="preserve">- Ostvareni rashodi poslovanja iznose </w:t>
      </w:r>
      <w:r w:rsidR="00433775">
        <w:t xml:space="preserve">237.218,77 </w:t>
      </w:r>
      <w:r w:rsidRPr="00433775">
        <w:t xml:space="preserve">eura </w:t>
      </w:r>
      <w:r w:rsidR="00B80662" w:rsidRPr="00433775">
        <w:t xml:space="preserve">odnosno </w:t>
      </w:r>
      <w:r w:rsidR="00433775">
        <w:t>19,5</w:t>
      </w:r>
      <w:r w:rsidR="00B80662" w:rsidRPr="00433775">
        <w:t xml:space="preserve">% više u odnosu na isto izvještajno razdoblje prethodne godine. </w:t>
      </w:r>
      <w:r w:rsidRPr="00433775">
        <w:t xml:space="preserve"> </w:t>
      </w:r>
    </w:p>
    <w:p w14:paraId="546FC81D" w14:textId="77777777" w:rsidR="0094277D" w:rsidRPr="000A021A" w:rsidRDefault="0094277D" w:rsidP="0094277D">
      <w:pPr>
        <w:jc w:val="both"/>
        <w:rPr>
          <w:color w:val="FF0000"/>
        </w:rPr>
      </w:pPr>
    </w:p>
    <w:p w14:paraId="75B08E1A" w14:textId="09EE7657" w:rsidR="0094277D" w:rsidRPr="00433775" w:rsidRDefault="0094277D" w:rsidP="0094277D">
      <w:pPr>
        <w:jc w:val="both"/>
      </w:pPr>
      <w:r w:rsidRPr="00433775">
        <w:rPr>
          <w:b/>
          <w:bCs/>
        </w:rPr>
        <w:t xml:space="preserve">31 </w:t>
      </w:r>
      <w:r w:rsidRPr="00433775">
        <w:t xml:space="preserve">- Rashodi za zaposlene iznose </w:t>
      </w:r>
      <w:r w:rsidR="00433775">
        <w:t>170.665,39</w:t>
      </w:r>
      <w:r w:rsidRPr="00433775">
        <w:t xml:space="preserve"> eura</w:t>
      </w:r>
      <w:r w:rsidR="00B80662" w:rsidRPr="00433775">
        <w:t xml:space="preserve"> odnosno 13,9% više u odnosu na isto izvještajno razdoblje prethodne godine</w:t>
      </w:r>
      <w:r w:rsidRPr="00433775">
        <w:t xml:space="preserve">, a odnose se na bruto plaće u iznosu od </w:t>
      </w:r>
      <w:r w:rsidR="00433775">
        <w:t>140.209,28</w:t>
      </w:r>
      <w:r w:rsidRPr="00433775">
        <w:t xml:space="preserve"> eura, isplatu</w:t>
      </w:r>
      <w:r w:rsidR="00433775">
        <w:t xml:space="preserve"> ostali rashoda za zaposlene </w:t>
      </w:r>
      <w:r w:rsidRPr="00433775">
        <w:t xml:space="preserve">iznosu od </w:t>
      </w:r>
      <w:r w:rsidR="00433775">
        <w:t>9.096,76</w:t>
      </w:r>
      <w:r w:rsidRPr="00433775">
        <w:t xml:space="preserve"> eura te na troškove doprinosa za obvezno zdravstveno osiguranje u iznosu od </w:t>
      </w:r>
      <w:r w:rsidR="00433775">
        <w:t>21.359,35</w:t>
      </w:r>
      <w:r w:rsidRPr="00433775">
        <w:t xml:space="preserve"> eura. </w:t>
      </w:r>
      <w:r w:rsidR="00B80662" w:rsidRPr="00433775">
        <w:t>Razlog razvidnog povećanja ovih rashoda je povećanje osnovice za izračun plaća zaposlenika</w:t>
      </w:r>
      <w:r w:rsidR="00433775">
        <w:t xml:space="preserve">, te isplatu jubilarnih nagrada. </w:t>
      </w:r>
      <w:r w:rsidR="00B80662" w:rsidRPr="00433775">
        <w:t xml:space="preserve"> </w:t>
      </w:r>
    </w:p>
    <w:p w14:paraId="743EB3BB" w14:textId="77777777" w:rsidR="00B80662" w:rsidRPr="000A021A" w:rsidRDefault="00B80662" w:rsidP="0094277D">
      <w:pPr>
        <w:jc w:val="both"/>
        <w:rPr>
          <w:color w:val="FF0000"/>
        </w:rPr>
      </w:pPr>
    </w:p>
    <w:p w14:paraId="114874AF" w14:textId="4CB7AE47" w:rsidR="0094277D" w:rsidRPr="00433775" w:rsidRDefault="0094277D" w:rsidP="0094277D">
      <w:pPr>
        <w:jc w:val="both"/>
      </w:pPr>
      <w:r w:rsidRPr="00433775">
        <w:rPr>
          <w:b/>
          <w:bCs/>
        </w:rPr>
        <w:t>32</w:t>
      </w:r>
      <w:r w:rsidRPr="00433775">
        <w:t xml:space="preserve"> – Materijalni rashodi ostvareni su iznosu od </w:t>
      </w:r>
      <w:r w:rsidR="00433775">
        <w:t>66.052,20</w:t>
      </w:r>
      <w:r w:rsidRPr="00433775">
        <w:t xml:space="preserve"> eura odnosno </w:t>
      </w:r>
      <w:r w:rsidR="00A80329">
        <w:t>37,3</w:t>
      </w:r>
      <w:r w:rsidRPr="00433775">
        <w:t xml:space="preserve">% </w:t>
      </w:r>
      <w:r w:rsidR="00B80662" w:rsidRPr="00433775">
        <w:t>više u odnosu na isto izvještajno razdoblje prethodne godine</w:t>
      </w:r>
      <w:r w:rsidRPr="00433775">
        <w:t xml:space="preserve"> a odnosi se na naknade troškova zaposlenima u iznosu od </w:t>
      </w:r>
      <w:r w:rsidR="00A80329">
        <w:t>8.470,26</w:t>
      </w:r>
      <w:r w:rsidRPr="00433775">
        <w:t xml:space="preserve"> eura, rashodi za materijal i energiju u iznosu od </w:t>
      </w:r>
      <w:r w:rsidR="00A80329">
        <w:t>36.865,02</w:t>
      </w:r>
      <w:r w:rsidRPr="00433775">
        <w:t xml:space="preserve"> eura, rashodi za usluge u iznosu od </w:t>
      </w:r>
      <w:r w:rsidR="00A80329">
        <w:t>19.439,54</w:t>
      </w:r>
      <w:r w:rsidRPr="00433775">
        <w:t xml:space="preserve"> eura i ostali nespomenuti rashodi u iznosu od 1.277,38 eura. </w:t>
      </w:r>
    </w:p>
    <w:p w14:paraId="07BC8BDA" w14:textId="77777777" w:rsidR="0094277D" w:rsidRPr="000A021A" w:rsidRDefault="0094277D" w:rsidP="0094277D">
      <w:pPr>
        <w:jc w:val="both"/>
        <w:rPr>
          <w:color w:val="FF0000"/>
        </w:rPr>
      </w:pPr>
    </w:p>
    <w:p w14:paraId="23B10D28" w14:textId="5A36AA79" w:rsidR="0094277D" w:rsidRPr="00A80329" w:rsidRDefault="0094277D" w:rsidP="0094277D">
      <w:pPr>
        <w:jc w:val="both"/>
      </w:pPr>
      <w:r w:rsidRPr="00A80329">
        <w:rPr>
          <w:b/>
          <w:bCs/>
        </w:rPr>
        <w:t>321</w:t>
      </w:r>
      <w:r w:rsidRPr="00A80329">
        <w:t xml:space="preserve"> – Naknade troškove zaposlenima ostvarene su u iznosu od </w:t>
      </w:r>
      <w:r w:rsidR="00A80329">
        <w:t>8.470,63</w:t>
      </w:r>
      <w:r w:rsidRPr="00A80329">
        <w:t xml:space="preserve"> eura a odnosi se na naknade za  prijevoz u iznosu od </w:t>
      </w:r>
      <w:r w:rsidR="00A80329">
        <w:t>722,76</w:t>
      </w:r>
      <w:r w:rsidR="00693FB3" w:rsidRPr="00A80329">
        <w:t xml:space="preserve"> eura</w:t>
      </w:r>
      <w:r w:rsidRPr="00A80329">
        <w:t xml:space="preserve"> i stručno usavršavanja zaposlenika u iznosu od </w:t>
      </w:r>
      <w:r w:rsidR="00A80329">
        <w:t>7.747,50</w:t>
      </w:r>
      <w:r w:rsidRPr="00A80329">
        <w:t xml:space="preserve"> eura. Povećanje ovih rashoda u odnosu na prethodno izvještajno razdoblje odnosi se na edukaciju za djelatnike  u ranom i predškolskom odgoju i obrazovanju</w:t>
      </w:r>
      <w:r w:rsidR="00693FB3" w:rsidRPr="00A80329">
        <w:t>.</w:t>
      </w:r>
    </w:p>
    <w:p w14:paraId="337FA72A" w14:textId="77777777" w:rsidR="0094277D" w:rsidRPr="000A021A" w:rsidRDefault="0094277D" w:rsidP="0094277D">
      <w:pPr>
        <w:jc w:val="both"/>
        <w:rPr>
          <w:color w:val="FF0000"/>
        </w:rPr>
      </w:pPr>
    </w:p>
    <w:p w14:paraId="5A52781E" w14:textId="3DCFF747" w:rsidR="0094277D" w:rsidRPr="000A021A" w:rsidRDefault="0094277D" w:rsidP="0094277D">
      <w:pPr>
        <w:jc w:val="both"/>
        <w:rPr>
          <w:color w:val="FF0000"/>
        </w:rPr>
      </w:pPr>
      <w:r w:rsidRPr="00A80329">
        <w:rPr>
          <w:b/>
          <w:bCs/>
        </w:rPr>
        <w:t>322</w:t>
      </w:r>
      <w:r w:rsidRPr="00A80329">
        <w:t xml:space="preserve"> – Rashodi za materijal i energiju ostvareni su u iznosu od </w:t>
      </w:r>
      <w:r w:rsidR="00A80329">
        <w:t>36.865,02</w:t>
      </w:r>
      <w:r w:rsidRPr="00A80329">
        <w:t xml:space="preserve"> eura </w:t>
      </w:r>
      <w:r w:rsidR="00693FB3" w:rsidRPr="00A80329">
        <w:t xml:space="preserve">odnosno </w:t>
      </w:r>
      <w:r w:rsidR="00A80329">
        <w:t>39,7</w:t>
      </w:r>
      <w:r w:rsidR="00693FB3" w:rsidRPr="00A80329">
        <w:t xml:space="preserve">% više u odnosu na isto izvještajno razdoblje prethodne godine, </w:t>
      </w:r>
      <w:r w:rsidRPr="00A80329">
        <w:t xml:space="preserve">a odnose se na uredski materijal i ostali materijalni rashodi u iznosu od </w:t>
      </w:r>
      <w:r w:rsidR="00A80329">
        <w:t>5.193,43</w:t>
      </w:r>
      <w:r w:rsidRPr="00A80329">
        <w:t xml:space="preserve"> eura, materijal i sirovine u iznosu od </w:t>
      </w:r>
      <w:r w:rsidR="00A80329">
        <w:t>25.518,45</w:t>
      </w:r>
      <w:r w:rsidRPr="00A80329">
        <w:t xml:space="preserve"> eura, energija u iznosu od </w:t>
      </w:r>
      <w:r w:rsidR="00A80329">
        <w:t>3.043,66</w:t>
      </w:r>
      <w:r w:rsidRPr="00A80329">
        <w:t xml:space="preserve"> eura, materijal i dijelovi za tekuće i investicijsko održavanje u iznosu od </w:t>
      </w:r>
      <w:r w:rsidR="00A80329">
        <w:t>717,25</w:t>
      </w:r>
      <w:r w:rsidRPr="00A80329">
        <w:t xml:space="preserve"> eura te na sitan inventar u iznosu od </w:t>
      </w:r>
      <w:r w:rsidR="00A80329">
        <w:t>2.392,23</w:t>
      </w:r>
      <w:r w:rsidRPr="00A80329">
        <w:t xml:space="preserve"> eura. </w:t>
      </w:r>
      <w:r w:rsidR="00693FB3" w:rsidRPr="00A80329">
        <w:t>Razlog razvidnog povećanje je porast troškova nabave namirnica te uređenje prostorija dječjeg vrtića nakon uplate donacije</w:t>
      </w:r>
      <w:r w:rsidR="00693FB3" w:rsidRPr="000A021A">
        <w:rPr>
          <w:color w:val="FF0000"/>
        </w:rPr>
        <w:t xml:space="preserve">. </w:t>
      </w:r>
    </w:p>
    <w:p w14:paraId="0B8FE8B8" w14:textId="77777777" w:rsidR="0094277D" w:rsidRPr="00A80329" w:rsidRDefault="0094277D" w:rsidP="0094277D">
      <w:pPr>
        <w:jc w:val="both"/>
      </w:pPr>
    </w:p>
    <w:p w14:paraId="28D706C5" w14:textId="04290574" w:rsidR="0094277D" w:rsidRPr="00A80329" w:rsidRDefault="0094277D" w:rsidP="0094277D">
      <w:pPr>
        <w:jc w:val="both"/>
      </w:pPr>
      <w:r w:rsidRPr="00A80329">
        <w:rPr>
          <w:b/>
          <w:bCs/>
        </w:rPr>
        <w:t xml:space="preserve">323 </w:t>
      </w:r>
      <w:r w:rsidRPr="00A80329">
        <w:t xml:space="preserve">– Rashodi za usluge ostvareni su iznosu od </w:t>
      </w:r>
      <w:r w:rsidR="00A80329">
        <w:t>19.439,54</w:t>
      </w:r>
      <w:r w:rsidRPr="00A80329">
        <w:t xml:space="preserve"> eura a odnose se na usluge telefona, pošte i prijevoza u iznosu od </w:t>
      </w:r>
      <w:r w:rsidR="00A80329">
        <w:t>1.291,92</w:t>
      </w:r>
      <w:r w:rsidRPr="00A80329">
        <w:t xml:space="preserve"> eura, usluge tekućeg i investicijskog održavanja u iznosu od </w:t>
      </w:r>
      <w:r w:rsidR="00A80329">
        <w:t>5.510,88</w:t>
      </w:r>
      <w:r w:rsidRPr="00A80329">
        <w:t xml:space="preserve"> eura, komunalne usluge </w:t>
      </w:r>
      <w:r w:rsidR="00A80329">
        <w:t>838,84</w:t>
      </w:r>
      <w:r w:rsidRPr="00A80329">
        <w:t xml:space="preserve"> eura, zdravstvene usluge u iznosu od </w:t>
      </w:r>
      <w:r w:rsidR="00A80329">
        <w:t>1.157,91</w:t>
      </w:r>
      <w:r w:rsidRPr="00A80329">
        <w:t xml:space="preserve">eura, intelektualne usluge u iznosu od </w:t>
      </w:r>
      <w:r w:rsidR="00A80329">
        <w:t>10.330,69</w:t>
      </w:r>
      <w:r w:rsidRPr="00A80329">
        <w:t xml:space="preserve"> eura te ostale usluge u iznosu od </w:t>
      </w:r>
      <w:r w:rsidR="00A80329">
        <w:t xml:space="preserve">309,30 </w:t>
      </w:r>
      <w:r w:rsidRPr="00A80329">
        <w:t xml:space="preserve">eura. Odstupanje u odnosu na izvještajno razdoblje prethodne godine odnosi se na usluge tekućeg i investicijskog održavanja. U rashode intelektualnih usluga ubraja se trošak logopeda koji iznosi </w:t>
      </w:r>
      <w:r w:rsidR="00A80329">
        <w:t>5.617,92</w:t>
      </w:r>
      <w:r w:rsidRPr="00A80329">
        <w:t xml:space="preserve"> eura </w:t>
      </w:r>
      <w:r w:rsidR="003938C8" w:rsidRPr="00A80329">
        <w:t xml:space="preserve">u sklopu projekta Ispunjenije djetinjstvo. </w:t>
      </w:r>
    </w:p>
    <w:p w14:paraId="5E6F056F" w14:textId="77777777" w:rsidR="0094277D" w:rsidRPr="000A021A" w:rsidRDefault="0094277D" w:rsidP="0094277D">
      <w:pPr>
        <w:jc w:val="both"/>
        <w:rPr>
          <w:color w:val="FF0000"/>
        </w:rPr>
      </w:pPr>
    </w:p>
    <w:p w14:paraId="5C2B6E4F" w14:textId="64304D16" w:rsidR="0094277D" w:rsidRPr="00A80329" w:rsidRDefault="0094277D" w:rsidP="0094277D">
      <w:pPr>
        <w:jc w:val="both"/>
      </w:pPr>
      <w:r w:rsidRPr="00A80329">
        <w:rPr>
          <w:b/>
          <w:bCs/>
        </w:rPr>
        <w:t xml:space="preserve">329 </w:t>
      </w:r>
      <w:r w:rsidRPr="00A80329">
        <w:t xml:space="preserve">– Ostali nespomenuti rashodi poslovanja iznose 1.277,38 eura a odnose se na troškove premija osiguranja. </w:t>
      </w:r>
    </w:p>
    <w:p w14:paraId="2C0A360F" w14:textId="77777777" w:rsidR="0094277D" w:rsidRPr="00A80329" w:rsidRDefault="0094277D" w:rsidP="0094277D">
      <w:pPr>
        <w:jc w:val="both"/>
      </w:pPr>
    </w:p>
    <w:p w14:paraId="1DC671A3" w14:textId="77ED2D1B" w:rsidR="00ED3723" w:rsidRDefault="0094277D" w:rsidP="00ED3723">
      <w:pPr>
        <w:jc w:val="both"/>
      </w:pPr>
      <w:r w:rsidRPr="00A80329">
        <w:rPr>
          <w:b/>
          <w:bCs/>
        </w:rPr>
        <w:t>34</w:t>
      </w:r>
      <w:r w:rsidRPr="00A80329">
        <w:t xml:space="preserve"> – Financijski rashodi ostvareni su iznosu od </w:t>
      </w:r>
      <w:r w:rsidR="007455B4">
        <w:t>501,18</w:t>
      </w:r>
      <w:r w:rsidRPr="00A80329">
        <w:t xml:space="preserve"> eura odnosno </w:t>
      </w:r>
      <w:r w:rsidR="007455B4">
        <w:t>0,3</w:t>
      </w:r>
      <w:r w:rsidRPr="00A80329">
        <w:t xml:space="preserve">% </w:t>
      </w:r>
      <w:r w:rsidR="00693FB3" w:rsidRPr="00A80329">
        <w:t>manje u odnosu na isto izvještajno razdoblje prethodne godine,</w:t>
      </w:r>
      <w:r w:rsidRPr="00A80329">
        <w:t xml:space="preserve"> a odnose se usluge platnog prometa. </w:t>
      </w:r>
    </w:p>
    <w:p w14:paraId="60E866A8" w14:textId="4EB732FE" w:rsidR="007455B4" w:rsidRDefault="007455B4" w:rsidP="00ED3723">
      <w:pPr>
        <w:jc w:val="both"/>
      </w:pPr>
    </w:p>
    <w:p w14:paraId="65EFDB02" w14:textId="77777777" w:rsidR="007455B4" w:rsidRPr="00C27EA0" w:rsidRDefault="007455B4" w:rsidP="007455B4">
      <w:pPr>
        <w:jc w:val="both"/>
        <w:rPr>
          <w:b/>
          <w:color w:val="000000" w:themeColor="text1"/>
        </w:rPr>
      </w:pPr>
      <w:r w:rsidRPr="00C27EA0">
        <w:rPr>
          <w:b/>
          <w:color w:val="000000" w:themeColor="text1"/>
        </w:rPr>
        <w:t>Bilješka br.4-Rashodi za nabavu nefinancijske imovine</w:t>
      </w:r>
    </w:p>
    <w:p w14:paraId="3DB1CD78" w14:textId="77777777" w:rsidR="007455B4" w:rsidRPr="00C27EA0" w:rsidRDefault="007455B4" w:rsidP="007455B4">
      <w:pPr>
        <w:jc w:val="both"/>
        <w:rPr>
          <w:b/>
          <w:color w:val="000000" w:themeColor="text1"/>
        </w:rPr>
      </w:pPr>
    </w:p>
    <w:p w14:paraId="652C0CB1" w14:textId="1FC8C3BB" w:rsidR="007455B4" w:rsidRPr="00A80329" w:rsidRDefault="007455B4" w:rsidP="007455B4">
      <w:pPr>
        <w:jc w:val="both"/>
        <w:rPr>
          <w:b/>
          <w:bCs/>
        </w:rPr>
      </w:pPr>
      <w:r>
        <w:rPr>
          <w:b/>
          <w:color w:val="000000" w:themeColor="text1"/>
        </w:rPr>
        <w:t>4 -</w:t>
      </w:r>
      <w:r w:rsidRPr="00C27EA0">
        <w:rPr>
          <w:b/>
          <w:color w:val="000000" w:themeColor="text1"/>
        </w:rPr>
        <w:t xml:space="preserve"> </w:t>
      </w:r>
      <w:r w:rsidRPr="00C27EA0">
        <w:rPr>
          <w:color w:val="000000" w:themeColor="text1"/>
        </w:rPr>
        <w:t xml:space="preserve">Rashodi za nabavu nefinancijske imovine ostvareni su u iznosu od </w:t>
      </w:r>
      <w:r>
        <w:rPr>
          <w:color w:val="000000" w:themeColor="text1"/>
        </w:rPr>
        <w:t>3.156,41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eura dok prethodne godine nisu ostvareni. Rashodi se odnose na nabavu klime u iznosu od 507,66 eura i nabavu ograde u iznosu od 2.648,75 eura. </w:t>
      </w:r>
    </w:p>
    <w:p w14:paraId="610229CB" w14:textId="0EC65156" w:rsidR="00ED3723" w:rsidRDefault="00ED3723" w:rsidP="00ED3723">
      <w:pPr>
        <w:jc w:val="both"/>
        <w:rPr>
          <w:b/>
          <w:color w:val="FF0000"/>
        </w:rPr>
      </w:pPr>
    </w:p>
    <w:p w14:paraId="692AF96A" w14:textId="30AF3D4D" w:rsidR="004B579E" w:rsidRDefault="004B579E" w:rsidP="00ED3723">
      <w:pPr>
        <w:jc w:val="both"/>
        <w:rPr>
          <w:b/>
          <w:color w:val="FF0000"/>
        </w:rPr>
      </w:pPr>
    </w:p>
    <w:p w14:paraId="4DCF706A" w14:textId="77777777" w:rsidR="004B579E" w:rsidRPr="000A021A" w:rsidRDefault="004B579E" w:rsidP="00ED3723">
      <w:pPr>
        <w:jc w:val="both"/>
        <w:rPr>
          <w:b/>
          <w:color w:val="FF0000"/>
        </w:rPr>
      </w:pPr>
    </w:p>
    <w:p w14:paraId="2B0A37B3" w14:textId="33200FE4" w:rsidR="00ED3723" w:rsidRPr="007455B4" w:rsidRDefault="00ED3723" w:rsidP="00ED3723">
      <w:pPr>
        <w:jc w:val="both"/>
        <w:rPr>
          <w:b/>
        </w:rPr>
      </w:pPr>
      <w:r w:rsidRPr="007455B4">
        <w:rPr>
          <w:b/>
        </w:rPr>
        <w:lastRenderedPageBreak/>
        <w:t xml:space="preserve">Bilješka br.7- Transakcije na financijskoj imovini </w:t>
      </w:r>
    </w:p>
    <w:p w14:paraId="332DEBD2" w14:textId="77777777" w:rsidR="003938C8" w:rsidRPr="007455B4" w:rsidRDefault="003938C8" w:rsidP="003938C8">
      <w:pPr>
        <w:jc w:val="both"/>
        <w:rPr>
          <w:b/>
        </w:rPr>
      </w:pPr>
    </w:p>
    <w:p w14:paraId="03BC9F86" w14:textId="2F0262F7" w:rsidR="003938C8" w:rsidRPr="007455B4" w:rsidRDefault="003938C8" w:rsidP="003938C8">
      <w:pPr>
        <w:jc w:val="both"/>
      </w:pPr>
      <w:r w:rsidRPr="007455B4">
        <w:t xml:space="preserve">Na dan </w:t>
      </w:r>
      <w:r w:rsidR="007455B4">
        <w:t>31.12.2023.</w:t>
      </w:r>
      <w:r w:rsidRPr="007455B4">
        <w:t xml:space="preserve">  godine utvrđen je višak prihoda i primitaka nad rashodima i izdacima u iznosu od </w:t>
      </w:r>
      <w:r w:rsidR="004B579E">
        <w:t>765,33</w:t>
      </w:r>
      <w:r w:rsidRPr="007455B4">
        <w:t xml:space="preserve"> eura, te ako tome pridodamo preneseni višak od 1.172,39 eura  daje ukupan višak od </w:t>
      </w:r>
      <w:r w:rsidR="004B579E">
        <w:t>1.937,72</w:t>
      </w:r>
      <w:r w:rsidRPr="007455B4">
        <w:t xml:space="preserve"> eura. Višak se planira </w:t>
      </w:r>
      <w:r w:rsidR="004B579E">
        <w:t xml:space="preserve">prvim izmjenama i dopunama 2024. godine. </w:t>
      </w:r>
    </w:p>
    <w:p w14:paraId="1076A6BC" w14:textId="77777777" w:rsidR="00D103CF" w:rsidRPr="000A021A" w:rsidRDefault="00D103CF" w:rsidP="00ED3723">
      <w:pPr>
        <w:jc w:val="both"/>
        <w:rPr>
          <w:color w:val="FF0000"/>
        </w:rPr>
      </w:pPr>
    </w:p>
    <w:p w14:paraId="0174D6F2" w14:textId="28D1AC28" w:rsidR="00162D7A" w:rsidRPr="004B579E" w:rsidRDefault="00ED3723" w:rsidP="00BA0916">
      <w:pPr>
        <w:jc w:val="both"/>
      </w:pPr>
      <w:r w:rsidRPr="004B579E">
        <w:t>Stanje novčanih sredstava na dan 3</w:t>
      </w:r>
      <w:r w:rsidR="004B579E">
        <w:t>1</w:t>
      </w:r>
      <w:r w:rsidRPr="004B579E">
        <w:t>.</w:t>
      </w:r>
      <w:r w:rsidR="004B579E">
        <w:t>12.</w:t>
      </w:r>
      <w:r w:rsidRPr="004B579E">
        <w:t>20</w:t>
      </w:r>
      <w:r w:rsidR="00D968E8" w:rsidRPr="004B579E">
        <w:t>2</w:t>
      </w:r>
      <w:r w:rsidR="00CB5C32" w:rsidRPr="004B579E">
        <w:t>3</w:t>
      </w:r>
      <w:r w:rsidRPr="004B579E">
        <w:t xml:space="preserve">. godine je </w:t>
      </w:r>
      <w:r w:rsidR="004B579E">
        <w:t>1.351,18</w:t>
      </w:r>
      <w:r w:rsidR="00CB5C32" w:rsidRPr="004B579E">
        <w:t xml:space="preserve"> eura</w:t>
      </w:r>
      <w:r w:rsidRPr="004B579E">
        <w:t>.</w:t>
      </w:r>
    </w:p>
    <w:p w14:paraId="3150EA43" w14:textId="0837D420" w:rsidR="005022D1" w:rsidRDefault="005022D1" w:rsidP="00BA0916">
      <w:pPr>
        <w:jc w:val="both"/>
        <w:rPr>
          <w:color w:val="FF0000"/>
        </w:rPr>
      </w:pPr>
    </w:p>
    <w:p w14:paraId="60B08D57" w14:textId="77777777" w:rsidR="005022D1" w:rsidRPr="00D51AB4" w:rsidRDefault="005022D1" w:rsidP="005022D1">
      <w:pPr>
        <w:rPr>
          <w:b/>
          <w:i/>
          <w:color w:val="000000" w:themeColor="text1"/>
        </w:rPr>
      </w:pPr>
      <w:r w:rsidRPr="00D51AB4">
        <w:rPr>
          <w:b/>
          <w:i/>
          <w:color w:val="000000" w:themeColor="text1"/>
        </w:rPr>
        <w:t>Bilješke uz Bilancu (BIL)</w:t>
      </w:r>
    </w:p>
    <w:p w14:paraId="702B29A1" w14:textId="77777777" w:rsidR="005022D1" w:rsidRPr="007B7209" w:rsidRDefault="005022D1" w:rsidP="005022D1">
      <w:pPr>
        <w:rPr>
          <w:b/>
          <w:color w:val="FF0000"/>
        </w:rPr>
      </w:pPr>
    </w:p>
    <w:p w14:paraId="42E8FC53" w14:textId="77777777" w:rsidR="005022D1" w:rsidRPr="00D51AB4" w:rsidRDefault="005022D1" w:rsidP="005022D1">
      <w:pPr>
        <w:rPr>
          <w:b/>
          <w:color w:val="000000" w:themeColor="text1"/>
        </w:rPr>
      </w:pPr>
      <w:r w:rsidRPr="00D51AB4">
        <w:rPr>
          <w:b/>
          <w:color w:val="000000" w:themeColor="text1"/>
        </w:rPr>
        <w:t>Bilješka br.1 Nefinancijska imovina</w:t>
      </w:r>
    </w:p>
    <w:p w14:paraId="7F24D949" w14:textId="77777777" w:rsidR="005022D1" w:rsidRPr="007B7209" w:rsidRDefault="005022D1" w:rsidP="005022D1">
      <w:pPr>
        <w:rPr>
          <w:b/>
          <w:color w:val="FF0000"/>
        </w:rPr>
      </w:pPr>
    </w:p>
    <w:p w14:paraId="43B0BD41" w14:textId="7F08AB84" w:rsidR="005022D1" w:rsidRPr="00D51AB4" w:rsidRDefault="005022D1" w:rsidP="005022D1">
      <w:pPr>
        <w:jc w:val="both"/>
        <w:rPr>
          <w:bCs/>
          <w:color w:val="000000" w:themeColor="text1"/>
        </w:rPr>
      </w:pPr>
      <w:r w:rsidRPr="00D51AB4">
        <w:rPr>
          <w:b/>
          <w:color w:val="000000" w:themeColor="text1"/>
        </w:rPr>
        <w:t>0 -</w:t>
      </w:r>
      <w:r w:rsidRPr="00D51AB4">
        <w:rPr>
          <w:bCs/>
          <w:color w:val="000000" w:themeColor="text1"/>
        </w:rPr>
        <w:t xml:space="preserve"> Vrijednost nefinancijske imovine iznosi </w:t>
      </w:r>
      <w:r>
        <w:rPr>
          <w:bCs/>
          <w:color w:val="000000" w:themeColor="text1"/>
        </w:rPr>
        <w:t>10.290,35 eura</w:t>
      </w:r>
      <w:r w:rsidRPr="00D51AB4">
        <w:rPr>
          <w:bCs/>
          <w:color w:val="000000" w:themeColor="text1"/>
        </w:rPr>
        <w:t xml:space="preserve"> što je povećanje od </w:t>
      </w:r>
      <w:r>
        <w:rPr>
          <w:bCs/>
          <w:color w:val="000000" w:themeColor="text1"/>
        </w:rPr>
        <w:t>48,80</w:t>
      </w:r>
      <w:r w:rsidRPr="00D51AB4">
        <w:rPr>
          <w:bCs/>
          <w:color w:val="000000" w:themeColor="text1"/>
        </w:rPr>
        <w:t>% u odnosu na prethodnu godinu</w:t>
      </w:r>
      <w:r>
        <w:rPr>
          <w:bCs/>
          <w:color w:val="000000" w:themeColor="text1"/>
        </w:rPr>
        <w:t>,</w:t>
      </w:r>
      <w:r w:rsidRPr="00D51AB4">
        <w:rPr>
          <w:bCs/>
          <w:color w:val="000000" w:themeColor="text1"/>
        </w:rPr>
        <w:t xml:space="preserve"> povećanje se u najvećem djelu </w:t>
      </w:r>
      <w:r>
        <w:rPr>
          <w:bCs/>
          <w:color w:val="000000" w:themeColor="text1"/>
        </w:rPr>
        <w:t xml:space="preserve">odnosi na darovanu imovinu od osnivača Općine Bibinje. </w:t>
      </w:r>
    </w:p>
    <w:p w14:paraId="56C0A785" w14:textId="77777777" w:rsidR="005022D1" w:rsidRPr="007B7209" w:rsidRDefault="005022D1" w:rsidP="005022D1">
      <w:pPr>
        <w:rPr>
          <w:b/>
          <w:color w:val="FF0000"/>
        </w:rPr>
      </w:pPr>
    </w:p>
    <w:p w14:paraId="37E77DA5" w14:textId="77777777" w:rsidR="005022D1" w:rsidRPr="001D3D73" w:rsidRDefault="005022D1" w:rsidP="005022D1">
      <w:pPr>
        <w:rPr>
          <w:b/>
          <w:color w:val="000000" w:themeColor="text1"/>
        </w:rPr>
      </w:pPr>
      <w:r w:rsidRPr="001D3D73">
        <w:rPr>
          <w:b/>
          <w:color w:val="000000" w:themeColor="text1"/>
        </w:rPr>
        <w:t>Bilješke br.2 Financijska imovina</w:t>
      </w:r>
    </w:p>
    <w:p w14:paraId="46CC0519" w14:textId="77777777" w:rsidR="005022D1" w:rsidRPr="001D3D73" w:rsidRDefault="005022D1" w:rsidP="005022D1">
      <w:pPr>
        <w:rPr>
          <w:b/>
          <w:color w:val="000000" w:themeColor="text1"/>
        </w:rPr>
      </w:pPr>
    </w:p>
    <w:p w14:paraId="1BEC67FA" w14:textId="1118BF12" w:rsidR="005022D1" w:rsidRPr="001D3D73" w:rsidRDefault="005022D1" w:rsidP="005022D1">
      <w:pPr>
        <w:jc w:val="both"/>
        <w:rPr>
          <w:bCs/>
          <w:color w:val="000000" w:themeColor="text1"/>
        </w:rPr>
      </w:pPr>
      <w:r>
        <w:rPr>
          <w:b/>
          <w:color w:val="000000" w:themeColor="text1"/>
        </w:rPr>
        <w:t>1 -</w:t>
      </w:r>
      <w:r w:rsidRPr="001D3D73">
        <w:rPr>
          <w:bCs/>
          <w:color w:val="000000" w:themeColor="text1"/>
        </w:rPr>
        <w:t xml:space="preserve"> Financijska imovina iznosi </w:t>
      </w:r>
      <w:r>
        <w:rPr>
          <w:bCs/>
          <w:color w:val="000000" w:themeColor="text1"/>
        </w:rPr>
        <w:t>17.334,47 eura</w:t>
      </w:r>
      <w:r w:rsidRPr="001D3D73">
        <w:rPr>
          <w:bCs/>
          <w:color w:val="000000" w:themeColor="text1"/>
        </w:rPr>
        <w:t xml:space="preserve"> što je </w:t>
      </w:r>
      <w:r>
        <w:rPr>
          <w:bCs/>
          <w:color w:val="000000" w:themeColor="text1"/>
        </w:rPr>
        <w:t>11.3% više</w:t>
      </w:r>
      <w:r w:rsidRPr="001D3D73">
        <w:rPr>
          <w:bCs/>
          <w:color w:val="000000" w:themeColor="text1"/>
        </w:rPr>
        <w:t xml:space="preserve"> u odnosu na prethodnu godinu. U najvećem djelu </w:t>
      </w:r>
      <w:r>
        <w:rPr>
          <w:bCs/>
          <w:color w:val="000000" w:themeColor="text1"/>
        </w:rPr>
        <w:t>povećanje</w:t>
      </w:r>
      <w:r w:rsidRPr="001D3D73">
        <w:rPr>
          <w:bCs/>
          <w:color w:val="000000" w:themeColor="text1"/>
        </w:rPr>
        <w:t xml:space="preserve"> se odnosi na  </w:t>
      </w:r>
      <w:r>
        <w:rPr>
          <w:bCs/>
          <w:color w:val="000000" w:themeColor="text1"/>
        </w:rPr>
        <w:t xml:space="preserve">potraživanja za </w:t>
      </w:r>
      <w:r>
        <w:rPr>
          <w:bCs/>
          <w:color w:val="000000" w:themeColor="text1"/>
        </w:rPr>
        <w:t>naknade koje se refundiraju</w:t>
      </w:r>
      <w:r>
        <w:rPr>
          <w:bCs/>
          <w:color w:val="000000" w:themeColor="text1"/>
        </w:rPr>
        <w:t xml:space="preserve"> </w:t>
      </w:r>
      <w:r w:rsidR="00B75527">
        <w:rPr>
          <w:bCs/>
          <w:color w:val="000000" w:themeColor="text1"/>
        </w:rPr>
        <w:t xml:space="preserve">te na kontinuirane rashode budućih razdoblja. </w:t>
      </w:r>
    </w:p>
    <w:p w14:paraId="575D97C5" w14:textId="77777777" w:rsidR="005022D1" w:rsidRPr="007B7209" w:rsidRDefault="005022D1" w:rsidP="005022D1">
      <w:pPr>
        <w:jc w:val="both"/>
        <w:rPr>
          <w:bCs/>
          <w:color w:val="FF0000"/>
        </w:rPr>
      </w:pPr>
    </w:p>
    <w:p w14:paraId="3C943204" w14:textId="4924BC33" w:rsidR="005022D1" w:rsidRPr="001D3D73" w:rsidRDefault="005022D1" w:rsidP="005022D1">
      <w:pPr>
        <w:jc w:val="both"/>
        <w:rPr>
          <w:bCs/>
          <w:color w:val="000000" w:themeColor="text1"/>
        </w:rPr>
      </w:pPr>
      <w:r>
        <w:rPr>
          <w:b/>
          <w:color w:val="000000" w:themeColor="text1"/>
        </w:rPr>
        <w:t>11 -</w:t>
      </w:r>
      <w:r w:rsidRPr="001D3D73">
        <w:rPr>
          <w:bCs/>
          <w:color w:val="000000" w:themeColor="text1"/>
        </w:rPr>
        <w:t xml:space="preserve"> Stanje novca u banci i blagajni na dan 31.12.202</w:t>
      </w:r>
      <w:r w:rsidR="00B75527">
        <w:rPr>
          <w:bCs/>
          <w:color w:val="000000" w:themeColor="text1"/>
        </w:rPr>
        <w:t>3</w:t>
      </w:r>
      <w:r w:rsidRPr="001D3D73">
        <w:rPr>
          <w:bCs/>
          <w:color w:val="000000" w:themeColor="text1"/>
        </w:rPr>
        <w:t xml:space="preserve">.  iznosi </w:t>
      </w:r>
      <w:r w:rsidR="00B75527">
        <w:rPr>
          <w:bCs/>
          <w:color w:val="000000" w:themeColor="text1"/>
        </w:rPr>
        <w:t>1.351,18 eura</w:t>
      </w:r>
      <w:r>
        <w:rPr>
          <w:bCs/>
          <w:color w:val="000000" w:themeColor="text1"/>
        </w:rPr>
        <w:t>.</w:t>
      </w:r>
    </w:p>
    <w:p w14:paraId="1C4F87F1" w14:textId="77777777" w:rsidR="005022D1" w:rsidRPr="007B7209" w:rsidRDefault="005022D1" w:rsidP="005022D1">
      <w:pPr>
        <w:jc w:val="both"/>
        <w:rPr>
          <w:bCs/>
          <w:color w:val="FF0000"/>
        </w:rPr>
      </w:pPr>
    </w:p>
    <w:p w14:paraId="321EDCC7" w14:textId="572A2D4B" w:rsidR="005022D1" w:rsidRPr="001D3D73" w:rsidRDefault="005022D1" w:rsidP="005022D1">
      <w:pPr>
        <w:jc w:val="both"/>
        <w:rPr>
          <w:bCs/>
          <w:color w:val="000000" w:themeColor="text1"/>
        </w:rPr>
      </w:pPr>
      <w:r>
        <w:rPr>
          <w:b/>
          <w:color w:val="000000" w:themeColor="text1"/>
        </w:rPr>
        <w:t>129 -</w:t>
      </w:r>
      <w:r w:rsidRPr="001D3D73">
        <w:rPr>
          <w:bCs/>
          <w:color w:val="000000" w:themeColor="text1"/>
        </w:rPr>
        <w:t xml:space="preserve"> Potraživanja za </w:t>
      </w:r>
      <w:r w:rsidR="00B75527">
        <w:rPr>
          <w:bCs/>
          <w:color w:val="000000" w:themeColor="text1"/>
        </w:rPr>
        <w:t>naknade koj</w:t>
      </w:r>
      <w:r w:rsidRPr="001D3D73">
        <w:rPr>
          <w:bCs/>
          <w:color w:val="000000" w:themeColor="text1"/>
        </w:rPr>
        <w:t xml:space="preserve">e </w:t>
      </w:r>
      <w:r w:rsidR="00B75527">
        <w:rPr>
          <w:bCs/>
          <w:color w:val="000000" w:themeColor="text1"/>
        </w:rPr>
        <w:t xml:space="preserve">se refundiraju </w:t>
      </w:r>
      <w:r w:rsidRPr="001D3D73">
        <w:rPr>
          <w:bCs/>
          <w:color w:val="000000" w:themeColor="text1"/>
        </w:rPr>
        <w:t>na dan 31.12.202</w:t>
      </w:r>
      <w:r w:rsidR="00B75527">
        <w:rPr>
          <w:bCs/>
          <w:color w:val="000000" w:themeColor="text1"/>
        </w:rPr>
        <w:t>3</w:t>
      </w:r>
      <w:r w:rsidRPr="001D3D73">
        <w:rPr>
          <w:bCs/>
          <w:color w:val="000000" w:themeColor="text1"/>
        </w:rPr>
        <w:t xml:space="preserve">. iznose </w:t>
      </w:r>
      <w:r w:rsidR="00B75527">
        <w:rPr>
          <w:bCs/>
          <w:color w:val="000000" w:themeColor="text1"/>
        </w:rPr>
        <w:t>774,89 eura</w:t>
      </w:r>
      <w:r w:rsidRPr="001D3D73">
        <w:rPr>
          <w:bCs/>
          <w:color w:val="000000" w:themeColor="text1"/>
        </w:rPr>
        <w:t>.</w:t>
      </w:r>
      <w:r>
        <w:rPr>
          <w:bCs/>
          <w:color w:val="000000" w:themeColor="text1"/>
        </w:rPr>
        <w:t xml:space="preserve"> </w:t>
      </w:r>
    </w:p>
    <w:p w14:paraId="3B6D21C4" w14:textId="77777777" w:rsidR="005022D1" w:rsidRPr="007B7209" w:rsidRDefault="005022D1" w:rsidP="005022D1">
      <w:pPr>
        <w:jc w:val="both"/>
        <w:rPr>
          <w:bCs/>
          <w:color w:val="FF0000"/>
        </w:rPr>
      </w:pPr>
    </w:p>
    <w:p w14:paraId="64B52B1A" w14:textId="0CC6D503" w:rsidR="005022D1" w:rsidRPr="001D3D73" w:rsidRDefault="005022D1" w:rsidP="005022D1">
      <w:pPr>
        <w:jc w:val="both"/>
        <w:rPr>
          <w:bCs/>
          <w:color w:val="000000" w:themeColor="text1"/>
        </w:rPr>
      </w:pPr>
      <w:r>
        <w:rPr>
          <w:b/>
          <w:color w:val="000000" w:themeColor="text1"/>
        </w:rPr>
        <w:t>16 -</w:t>
      </w:r>
      <w:r w:rsidRPr="001D3D73">
        <w:rPr>
          <w:bCs/>
          <w:color w:val="000000" w:themeColor="text1"/>
        </w:rPr>
        <w:t xml:space="preserve"> Potraživanja za prihode poslovanja iznose </w:t>
      </w:r>
      <w:r w:rsidR="00B75527">
        <w:rPr>
          <w:bCs/>
          <w:color w:val="000000" w:themeColor="text1"/>
        </w:rPr>
        <w:t xml:space="preserve">109,00 eura a odnosi se na sufinanciranje cijene vrtića. </w:t>
      </w:r>
    </w:p>
    <w:p w14:paraId="4D0EA2A4" w14:textId="42E67908" w:rsidR="005022D1" w:rsidRDefault="005022D1" w:rsidP="005022D1">
      <w:pPr>
        <w:jc w:val="both"/>
        <w:rPr>
          <w:bCs/>
          <w:color w:val="000000" w:themeColor="text1"/>
        </w:rPr>
      </w:pPr>
      <w:r w:rsidRPr="001D3D73">
        <w:rPr>
          <w:bCs/>
          <w:color w:val="000000" w:themeColor="text1"/>
        </w:rPr>
        <w:tab/>
      </w:r>
    </w:p>
    <w:p w14:paraId="45823A74" w14:textId="2933EC30" w:rsidR="005022D1" w:rsidRPr="00254F0F" w:rsidRDefault="005022D1" w:rsidP="005022D1">
      <w:pPr>
        <w:jc w:val="both"/>
        <w:rPr>
          <w:bCs/>
          <w:color w:val="000000" w:themeColor="text1"/>
        </w:rPr>
      </w:pPr>
      <w:r w:rsidRPr="00254F0F">
        <w:rPr>
          <w:b/>
          <w:color w:val="000000" w:themeColor="text1"/>
        </w:rPr>
        <w:t xml:space="preserve">19 </w:t>
      </w:r>
      <w:r>
        <w:rPr>
          <w:b/>
          <w:color w:val="000000" w:themeColor="text1"/>
        </w:rPr>
        <w:t>–</w:t>
      </w:r>
      <w:r w:rsidRPr="00254F0F">
        <w:rPr>
          <w:b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Kontinuirani rashodi budućih razdoblja iznose </w:t>
      </w:r>
      <w:r w:rsidR="00B75527">
        <w:rPr>
          <w:bCs/>
          <w:color w:val="000000" w:themeColor="text1"/>
        </w:rPr>
        <w:t xml:space="preserve">15.099,40 </w:t>
      </w:r>
      <w:r>
        <w:rPr>
          <w:bCs/>
          <w:color w:val="000000" w:themeColor="text1"/>
        </w:rPr>
        <w:t xml:space="preserve"> a odnose se na plaću zaposlenika za 12 mjesec 202</w:t>
      </w:r>
      <w:r w:rsidR="00B75527">
        <w:rPr>
          <w:bCs/>
          <w:color w:val="000000" w:themeColor="text1"/>
        </w:rPr>
        <w:t>3</w:t>
      </w:r>
      <w:r>
        <w:rPr>
          <w:bCs/>
          <w:color w:val="000000" w:themeColor="text1"/>
        </w:rPr>
        <w:t>. godine</w:t>
      </w:r>
      <w:r w:rsidR="00B75527">
        <w:rPr>
          <w:bCs/>
          <w:color w:val="000000" w:themeColor="text1"/>
        </w:rPr>
        <w:t xml:space="preserve"> i rashode ugovora o djelu za 12 mjesec 2023. godine.</w:t>
      </w:r>
    </w:p>
    <w:p w14:paraId="30095BEB" w14:textId="77777777" w:rsidR="005022D1" w:rsidRPr="007B7209" w:rsidRDefault="005022D1" w:rsidP="005022D1">
      <w:pPr>
        <w:jc w:val="both"/>
        <w:rPr>
          <w:b/>
          <w:color w:val="FF0000"/>
        </w:rPr>
      </w:pPr>
    </w:p>
    <w:p w14:paraId="72180FCC" w14:textId="77777777" w:rsidR="005022D1" w:rsidRPr="00254F0F" w:rsidRDefault="005022D1" w:rsidP="005022D1">
      <w:pPr>
        <w:jc w:val="both"/>
        <w:rPr>
          <w:b/>
          <w:color w:val="000000" w:themeColor="text1"/>
        </w:rPr>
      </w:pPr>
      <w:r w:rsidRPr="00254F0F">
        <w:rPr>
          <w:b/>
          <w:color w:val="000000" w:themeColor="text1"/>
        </w:rPr>
        <w:t>Bilješke br.3 Obveze i vlastiti izvori</w:t>
      </w:r>
    </w:p>
    <w:p w14:paraId="2023059D" w14:textId="77777777" w:rsidR="005022D1" w:rsidRPr="00254F0F" w:rsidRDefault="005022D1" w:rsidP="005022D1">
      <w:pPr>
        <w:jc w:val="both"/>
        <w:rPr>
          <w:b/>
          <w:color w:val="000000" w:themeColor="text1"/>
        </w:rPr>
      </w:pPr>
    </w:p>
    <w:p w14:paraId="7A9B1F4A" w14:textId="3BAF906D" w:rsidR="005022D1" w:rsidRPr="007B7209" w:rsidRDefault="005022D1" w:rsidP="005022D1">
      <w:pPr>
        <w:jc w:val="both"/>
        <w:rPr>
          <w:color w:val="FF0000"/>
        </w:rPr>
      </w:pPr>
      <w:r>
        <w:rPr>
          <w:b/>
          <w:color w:val="000000" w:themeColor="text1"/>
        </w:rPr>
        <w:t>2 -</w:t>
      </w:r>
      <w:r w:rsidRPr="00254F0F">
        <w:rPr>
          <w:b/>
          <w:color w:val="000000" w:themeColor="text1"/>
        </w:rPr>
        <w:t xml:space="preserve"> </w:t>
      </w:r>
      <w:r w:rsidRPr="00254F0F">
        <w:rPr>
          <w:bCs/>
          <w:color w:val="000000" w:themeColor="text1"/>
        </w:rPr>
        <w:t>Obveze na dan 31.12.202</w:t>
      </w:r>
      <w:r w:rsidR="00B75527">
        <w:rPr>
          <w:bCs/>
          <w:color w:val="000000" w:themeColor="text1"/>
        </w:rPr>
        <w:t>3</w:t>
      </w:r>
      <w:r w:rsidRPr="00254F0F">
        <w:rPr>
          <w:bCs/>
          <w:color w:val="000000" w:themeColor="text1"/>
        </w:rPr>
        <w:t xml:space="preserve">. godine iznose </w:t>
      </w:r>
      <w:r w:rsidR="00B75527">
        <w:rPr>
          <w:bCs/>
          <w:color w:val="000000" w:themeColor="text1"/>
        </w:rPr>
        <w:t xml:space="preserve">14.407,70 eura </w:t>
      </w:r>
      <w:r w:rsidRPr="00254F0F">
        <w:rPr>
          <w:bCs/>
          <w:color w:val="000000" w:themeColor="text1"/>
        </w:rPr>
        <w:t xml:space="preserve">to jest </w:t>
      </w:r>
      <w:r w:rsidR="00B75527">
        <w:rPr>
          <w:bCs/>
          <w:color w:val="000000" w:themeColor="text1"/>
        </w:rPr>
        <w:t xml:space="preserve">povećanje 6,1%. </w:t>
      </w:r>
      <w:r>
        <w:rPr>
          <w:bCs/>
          <w:color w:val="000000" w:themeColor="text1"/>
        </w:rPr>
        <w:t xml:space="preserve"> </w:t>
      </w:r>
      <w:r w:rsidR="00B75527">
        <w:rPr>
          <w:color w:val="000000" w:themeColor="text1"/>
        </w:rPr>
        <w:t xml:space="preserve">Povećanje se odnosi na rashode za zaposlene. </w:t>
      </w:r>
      <w:r>
        <w:rPr>
          <w:color w:val="000000" w:themeColor="text1"/>
        </w:rPr>
        <w:t xml:space="preserve"> </w:t>
      </w:r>
    </w:p>
    <w:p w14:paraId="7D450611" w14:textId="77777777" w:rsidR="005022D1" w:rsidRPr="007B7209" w:rsidRDefault="005022D1" w:rsidP="005022D1">
      <w:pPr>
        <w:jc w:val="both"/>
        <w:rPr>
          <w:bCs/>
          <w:color w:val="FF0000"/>
        </w:rPr>
      </w:pPr>
    </w:p>
    <w:p w14:paraId="5C06BEF3" w14:textId="7CA9E5CB" w:rsidR="005022D1" w:rsidRPr="00412B9E" w:rsidRDefault="005022D1" w:rsidP="005022D1">
      <w:pPr>
        <w:jc w:val="both"/>
        <w:rPr>
          <w:bCs/>
          <w:color w:val="000000" w:themeColor="text1"/>
        </w:rPr>
      </w:pPr>
      <w:r w:rsidRPr="00412B9E">
        <w:rPr>
          <w:b/>
          <w:color w:val="000000" w:themeColor="text1"/>
        </w:rPr>
        <w:t>9 -</w:t>
      </w:r>
      <w:r w:rsidRPr="00412B9E">
        <w:rPr>
          <w:bCs/>
          <w:color w:val="000000" w:themeColor="text1"/>
        </w:rPr>
        <w:t xml:space="preserve"> Vlastiti izvori na dan 31.12.202</w:t>
      </w:r>
      <w:r w:rsidR="00732AEC">
        <w:rPr>
          <w:bCs/>
          <w:color w:val="000000" w:themeColor="text1"/>
        </w:rPr>
        <w:t>3</w:t>
      </w:r>
      <w:r w:rsidRPr="00412B9E">
        <w:rPr>
          <w:bCs/>
          <w:color w:val="000000" w:themeColor="text1"/>
        </w:rPr>
        <w:t xml:space="preserve">. godine iznose </w:t>
      </w:r>
      <w:r w:rsidR="00732AEC">
        <w:rPr>
          <w:bCs/>
          <w:color w:val="000000" w:themeColor="text1"/>
        </w:rPr>
        <w:t>12.337,07 eura</w:t>
      </w:r>
      <w:r w:rsidRPr="00412B9E">
        <w:rPr>
          <w:bCs/>
          <w:color w:val="000000" w:themeColor="text1"/>
        </w:rPr>
        <w:t xml:space="preserve"> što je </w:t>
      </w:r>
      <w:r w:rsidR="00732AEC">
        <w:rPr>
          <w:bCs/>
          <w:color w:val="000000" w:themeColor="text1"/>
        </w:rPr>
        <w:t>152,5</w:t>
      </w:r>
      <w:r w:rsidRPr="00412B9E">
        <w:rPr>
          <w:bCs/>
          <w:color w:val="000000" w:themeColor="text1"/>
        </w:rPr>
        <w:t xml:space="preserve">% u odnosu na prethodnu godinu. Povećanje  vlastitih izvora u najvećem djelu se odnosi </w:t>
      </w:r>
      <w:r>
        <w:rPr>
          <w:bCs/>
          <w:color w:val="000000" w:themeColor="text1"/>
        </w:rPr>
        <w:t>na nabavu nefinancijske imovine</w:t>
      </w:r>
      <w:r w:rsidR="00732AEC">
        <w:rPr>
          <w:bCs/>
          <w:color w:val="000000" w:themeColor="text1"/>
        </w:rPr>
        <w:t xml:space="preserve"> i višak prihoda. </w:t>
      </w:r>
    </w:p>
    <w:p w14:paraId="438E8811" w14:textId="77777777" w:rsidR="005022D1" w:rsidRPr="00412B9E" w:rsidRDefault="005022D1" w:rsidP="005022D1">
      <w:pPr>
        <w:jc w:val="both"/>
        <w:rPr>
          <w:b/>
          <w:color w:val="000000" w:themeColor="text1"/>
        </w:rPr>
      </w:pPr>
    </w:p>
    <w:p w14:paraId="4E06C95E" w14:textId="4CB91B09" w:rsidR="005022D1" w:rsidRPr="00412B9E" w:rsidRDefault="005022D1" w:rsidP="005022D1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Dječji vrtić Leptirići nema obveze po sudskim sporovima, te nema izdane i primljene instrumente osiguranja. </w:t>
      </w:r>
    </w:p>
    <w:p w14:paraId="60D1838C" w14:textId="77777777" w:rsidR="005022D1" w:rsidRDefault="005022D1" w:rsidP="00BA0916">
      <w:pPr>
        <w:jc w:val="both"/>
        <w:rPr>
          <w:color w:val="FF0000"/>
        </w:rPr>
      </w:pPr>
    </w:p>
    <w:p w14:paraId="49BC30A0" w14:textId="53A248FC" w:rsidR="00D73F1D" w:rsidRDefault="00D73F1D" w:rsidP="00BA0916">
      <w:pPr>
        <w:jc w:val="both"/>
        <w:rPr>
          <w:color w:val="FF0000"/>
        </w:rPr>
      </w:pPr>
    </w:p>
    <w:p w14:paraId="311FFB7C" w14:textId="77777777" w:rsidR="00D73F1D" w:rsidRPr="008E5E66" w:rsidRDefault="00D73F1D" w:rsidP="00D73F1D">
      <w:pPr>
        <w:rPr>
          <w:b/>
          <w:color w:val="000000" w:themeColor="text1"/>
        </w:rPr>
      </w:pPr>
      <w:r w:rsidRPr="008E5E66">
        <w:rPr>
          <w:b/>
          <w:color w:val="000000" w:themeColor="text1"/>
        </w:rPr>
        <w:t>Bilješke uz Izvještaj o rashodima prema funkcijskoj klasifikaciji</w:t>
      </w:r>
    </w:p>
    <w:p w14:paraId="32FF8503" w14:textId="77777777" w:rsidR="00D73F1D" w:rsidRPr="007B7209" w:rsidRDefault="00D73F1D" w:rsidP="00D73F1D">
      <w:pPr>
        <w:rPr>
          <w:b/>
          <w:color w:val="FF0000"/>
        </w:rPr>
      </w:pPr>
    </w:p>
    <w:p w14:paraId="6B462C56" w14:textId="2329C6BB" w:rsidR="00D73F1D" w:rsidRPr="00E21615" w:rsidRDefault="00D73F1D" w:rsidP="00D73F1D">
      <w:pPr>
        <w:jc w:val="both"/>
        <w:rPr>
          <w:bCs/>
          <w:color w:val="000000" w:themeColor="text1"/>
        </w:rPr>
      </w:pPr>
      <w:r w:rsidRPr="00D73F1D">
        <w:rPr>
          <w:b/>
        </w:rPr>
        <w:t>09</w:t>
      </w:r>
      <w:r w:rsidRPr="00D73F1D">
        <w:rPr>
          <w:b/>
        </w:rPr>
        <w:t>11</w:t>
      </w:r>
      <w:r>
        <w:rPr>
          <w:bCs/>
          <w:color w:val="000000" w:themeColor="text1"/>
        </w:rPr>
        <w:t xml:space="preserve"> -  Dječji vrtić Leptirići ima jedinu funkciju a to je predškolsko obrazovanje. U 2022. godini ostvareno je 198.463,09 eura, dok je u 2023. godini ostvareno u iznosu od 240.375,18 eura. Povećanje se odnosi na veće rashode za nabavu namirnica za kuhinju i rashoda za zaposlene zbog povećanja osnovice za izračun plaća. </w:t>
      </w:r>
    </w:p>
    <w:p w14:paraId="13D6C3BE" w14:textId="77777777" w:rsidR="00D73F1D" w:rsidRPr="000A021A" w:rsidRDefault="00D73F1D" w:rsidP="00BA0916">
      <w:pPr>
        <w:jc w:val="both"/>
        <w:rPr>
          <w:color w:val="FF0000"/>
        </w:rPr>
      </w:pPr>
    </w:p>
    <w:p w14:paraId="05933953" w14:textId="7C0ACE82" w:rsidR="000A021A" w:rsidRPr="000A021A" w:rsidRDefault="000A021A" w:rsidP="00BA0916">
      <w:pPr>
        <w:jc w:val="both"/>
        <w:rPr>
          <w:color w:val="FF0000"/>
        </w:rPr>
      </w:pPr>
    </w:p>
    <w:p w14:paraId="2B6AAA34" w14:textId="77777777" w:rsidR="00F75397" w:rsidRDefault="00F75397" w:rsidP="00F75397">
      <w:pPr>
        <w:rPr>
          <w:b/>
          <w:color w:val="000000" w:themeColor="text1"/>
        </w:rPr>
      </w:pPr>
      <w:r>
        <w:rPr>
          <w:b/>
          <w:color w:val="000000" w:themeColor="text1"/>
        </w:rPr>
        <w:t>Bilješke uz P-VRIO – promjene u vrijednosti i obujmu imovine i obveza</w:t>
      </w:r>
    </w:p>
    <w:p w14:paraId="361061EF" w14:textId="77777777" w:rsidR="00F75397" w:rsidRDefault="00F75397" w:rsidP="00F75397">
      <w:pPr>
        <w:rPr>
          <w:b/>
          <w:color w:val="FF0000"/>
        </w:rPr>
      </w:pPr>
    </w:p>
    <w:p w14:paraId="46570B83" w14:textId="5C4D7257" w:rsidR="000A021A" w:rsidRDefault="00F75397" w:rsidP="00F75397">
      <w:pPr>
        <w:rPr>
          <w:bCs/>
          <w:color w:val="000000" w:themeColor="text1"/>
        </w:rPr>
      </w:pPr>
      <w:r>
        <w:rPr>
          <w:b/>
          <w:color w:val="000000" w:themeColor="text1"/>
        </w:rPr>
        <w:t xml:space="preserve">915 - </w:t>
      </w:r>
      <w:r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Došlo je do povećanje imovine u iznosu od 5.659,28 eura, odnosi se na darovanje imovine od osnivača Općine Bibinje koja se nabavila kroz projekt Ispunjenije djetinjstvo gdje je dječji vrtić Leptirići bio partner na projektu. </w:t>
      </w:r>
    </w:p>
    <w:p w14:paraId="2A85AA1D" w14:textId="77777777" w:rsidR="00F75397" w:rsidRPr="000A021A" w:rsidRDefault="00F75397" w:rsidP="00F75397">
      <w:pPr>
        <w:rPr>
          <w:b/>
          <w:color w:val="FF0000"/>
        </w:rPr>
      </w:pPr>
    </w:p>
    <w:p w14:paraId="14618572" w14:textId="77777777" w:rsidR="000A021A" w:rsidRPr="000A021A" w:rsidRDefault="000A021A" w:rsidP="000A021A">
      <w:pPr>
        <w:rPr>
          <w:b/>
          <w:color w:val="000000" w:themeColor="text1"/>
        </w:rPr>
      </w:pPr>
      <w:r w:rsidRPr="000A021A">
        <w:rPr>
          <w:b/>
          <w:color w:val="000000" w:themeColor="text1"/>
        </w:rPr>
        <w:t>Bilješka uz izvještaj o obvezama</w:t>
      </w:r>
    </w:p>
    <w:p w14:paraId="7C492C9E" w14:textId="77777777" w:rsidR="000A021A" w:rsidRPr="000A021A" w:rsidRDefault="000A021A" w:rsidP="000A021A">
      <w:pPr>
        <w:rPr>
          <w:b/>
          <w:color w:val="000000" w:themeColor="text1"/>
        </w:rPr>
      </w:pPr>
    </w:p>
    <w:p w14:paraId="1E41B12C" w14:textId="77777777" w:rsidR="000A021A" w:rsidRPr="000A021A" w:rsidRDefault="000A021A" w:rsidP="000A021A">
      <w:pPr>
        <w:rPr>
          <w:b/>
          <w:color w:val="000000" w:themeColor="text1"/>
        </w:rPr>
      </w:pPr>
      <w:r w:rsidRPr="000A021A">
        <w:rPr>
          <w:b/>
          <w:color w:val="000000" w:themeColor="text1"/>
        </w:rPr>
        <w:t>Bilješka broj 1</w:t>
      </w:r>
    </w:p>
    <w:p w14:paraId="59369D8E" w14:textId="77777777" w:rsidR="000A021A" w:rsidRPr="000A021A" w:rsidRDefault="000A021A" w:rsidP="000A021A">
      <w:pPr>
        <w:rPr>
          <w:b/>
          <w:color w:val="000000" w:themeColor="text1"/>
        </w:rPr>
      </w:pPr>
    </w:p>
    <w:p w14:paraId="1F472FBF" w14:textId="77777777" w:rsidR="000A021A" w:rsidRPr="000A021A" w:rsidRDefault="000A021A" w:rsidP="000A021A">
      <w:pPr>
        <w:rPr>
          <w:color w:val="000000" w:themeColor="text1"/>
        </w:rPr>
      </w:pPr>
      <w:r w:rsidRPr="000A021A">
        <w:rPr>
          <w:b/>
          <w:color w:val="000000" w:themeColor="text1"/>
        </w:rPr>
        <w:t>V009</w:t>
      </w:r>
      <w:r w:rsidRPr="000A021A">
        <w:rPr>
          <w:color w:val="000000" w:themeColor="text1"/>
        </w:rPr>
        <w:t xml:space="preserve"> Stanje nedospjelih obveza na kraju izvještajnog razdoblja </w:t>
      </w:r>
    </w:p>
    <w:tbl>
      <w:tblPr>
        <w:tblW w:w="7370" w:type="dxa"/>
        <w:tblInd w:w="93" w:type="dxa"/>
        <w:tblLook w:val="04A0" w:firstRow="1" w:lastRow="0" w:firstColumn="1" w:lastColumn="0" w:noHBand="0" w:noVBand="1"/>
      </w:tblPr>
      <w:tblGrid>
        <w:gridCol w:w="960"/>
        <w:gridCol w:w="3620"/>
        <w:gridCol w:w="930"/>
        <w:gridCol w:w="1860"/>
      </w:tblGrid>
      <w:tr w:rsidR="000A021A" w:rsidRPr="000A021A" w14:paraId="2CD8D646" w14:textId="77777777" w:rsidTr="000A021A">
        <w:trPr>
          <w:trHeight w:val="10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F8017" w14:textId="77777777" w:rsidR="000A021A" w:rsidRPr="000A021A" w:rsidRDefault="000A021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A021A">
              <w:rPr>
                <w:color w:val="000000" w:themeColor="text1"/>
                <w:lang w:eastAsia="en-US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1B3B1" w14:textId="72A80063" w:rsidR="000A021A" w:rsidRPr="000A021A" w:rsidRDefault="000A021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A021A">
              <w:rPr>
                <w:color w:val="000000" w:themeColor="text1"/>
                <w:lang w:eastAsia="en-US"/>
              </w:rPr>
              <w:t>Stanje nedospjelih obveza na dan 31.12.20</w:t>
            </w:r>
            <w:r w:rsidRPr="000A021A">
              <w:rPr>
                <w:color w:val="000000" w:themeColor="text1"/>
                <w:lang w:eastAsia="en-US"/>
              </w:rPr>
              <w:t>23</w:t>
            </w:r>
            <w:r w:rsidRPr="000A021A">
              <w:rPr>
                <w:color w:val="000000" w:themeColor="text1"/>
                <w:lang w:eastAsia="en-US"/>
              </w:rPr>
              <w:t xml:space="preserve">. godine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77621" w14:textId="77777777" w:rsidR="000A021A" w:rsidRPr="000A021A" w:rsidRDefault="000A021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A021A">
              <w:rPr>
                <w:color w:val="000000" w:themeColor="text1"/>
                <w:lang w:eastAsia="en-US"/>
              </w:rPr>
              <w:t>V009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B87E2" w14:textId="69F43BA6" w:rsidR="000A021A" w:rsidRPr="000A021A" w:rsidRDefault="000A021A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0A021A">
              <w:rPr>
                <w:color w:val="000000" w:themeColor="text1"/>
                <w:lang w:eastAsia="en-US"/>
              </w:rPr>
              <w:t>15.287,75</w:t>
            </w:r>
          </w:p>
        </w:tc>
      </w:tr>
      <w:tr w:rsidR="000A021A" w:rsidRPr="000A021A" w14:paraId="390ED7FB" w14:textId="77777777" w:rsidTr="000A021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107DC" w14:textId="77777777" w:rsidR="000A021A" w:rsidRPr="000A021A" w:rsidRDefault="000A021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A021A">
              <w:rPr>
                <w:color w:val="000000" w:themeColor="text1"/>
                <w:lang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740E3" w14:textId="77777777" w:rsidR="000A021A" w:rsidRPr="000A021A" w:rsidRDefault="000A021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A021A">
              <w:rPr>
                <w:color w:val="000000" w:themeColor="text1"/>
                <w:lang w:eastAsia="en-US"/>
              </w:rPr>
              <w:t>Međusobne obveze proračunskih korisnika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1269F" w14:textId="77777777" w:rsidR="000A021A" w:rsidRPr="000A021A" w:rsidRDefault="000A021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A021A">
              <w:rPr>
                <w:color w:val="000000" w:themeColor="text1"/>
                <w:lang w:eastAsia="en-US"/>
              </w:rPr>
              <w:t>V010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379A8" w14:textId="77777777" w:rsidR="000A021A" w:rsidRPr="000A021A" w:rsidRDefault="000A021A">
            <w:pPr>
              <w:rPr>
                <w:color w:val="000000" w:themeColor="text1"/>
                <w:lang w:eastAsia="en-US"/>
              </w:rPr>
            </w:pPr>
          </w:p>
        </w:tc>
      </w:tr>
      <w:tr w:rsidR="000A021A" w:rsidRPr="000A021A" w14:paraId="0A6DB646" w14:textId="77777777" w:rsidTr="000A021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089A2" w14:textId="77777777" w:rsidR="000A021A" w:rsidRPr="000A021A" w:rsidRDefault="000A021A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0A021A"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CD057" w14:textId="77777777" w:rsidR="000A021A" w:rsidRPr="000A021A" w:rsidRDefault="000A021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A021A">
              <w:rPr>
                <w:color w:val="000000" w:themeColor="text1"/>
                <w:lang w:eastAsia="en-US"/>
              </w:rPr>
              <w:t>Obveze za rashode poslovanja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14DD6" w14:textId="77777777" w:rsidR="000A021A" w:rsidRPr="000A021A" w:rsidRDefault="000A021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A021A">
              <w:rPr>
                <w:color w:val="000000" w:themeColor="text1"/>
                <w:lang w:eastAsia="en-US"/>
              </w:rPr>
              <w:t>ND23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3AF02" w14:textId="7951517A" w:rsidR="000A021A" w:rsidRPr="000A021A" w:rsidRDefault="000A021A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0A021A">
              <w:rPr>
                <w:color w:val="000000" w:themeColor="text1"/>
                <w:lang w:eastAsia="en-US"/>
              </w:rPr>
              <w:t>15.287,75</w:t>
            </w:r>
          </w:p>
        </w:tc>
      </w:tr>
      <w:tr w:rsidR="000A021A" w:rsidRPr="000A021A" w14:paraId="1931BC70" w14:textId="77777777" w:rsidTr="000A021A">
        <w:trPr>
          <w:trHeight w:val="5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6470A" w14:textId="77777777" w:rsidR="000A021A" w:rsidRPr="000A021A" w:rsidRDefault="000A021A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0A021A">
              <w:rPr>
                <w:color w:val="000000" w:themeColor="text1"/>
                <w:lang w:eastAsia="en-US"/>
              </w:rPr>
              <w:t>24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01988" w14:textId="77777777" w:rsidR="000A021A" w:rsidRPr="000A021A" w:rsidRDefault="000A021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A021A">
              <w:rPr>
                <w:color w:val="000000" w:themeColor="text1"/>
                <w:lang w:eastAsia="en-US"/>
              </w:rPr>
              <w:t>Obveze za nabavu nefinancijske imovine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05A82" w14:textId="77777777" w:rsidR="000A021A" w:rsidRPr="000A021A" w:rsidRDefault="000A021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A021A">
              <w:rPr>
                <w:color w:val="000000" w:themeColor="text1"/>
                <w:lang w:eastAsia="en-US"/>
              </w:rPr>
              <w:t>ND24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D20D7" w14:textId="77777777" w:rsidR="000A021A" w:rsidRPr="000A021A" w:rsidRDefault="000A021A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0A021A">
              <w:rPr>
                <w:color w:val="000000" w:themeColor="text1"/>
                <w:lang w:eastAsia="en-US"/>
              </w:rPr>
              <w:t>0,00</w:t>
            </w:r>
          </w:p>
        </w:tc>
      </w:tr>
      <w:tr w:rsidR="000A021A" w:rsidRPr="000A021A" w14:paraId="2B740106" w14:textId="77777777" w:rsidTr="000A021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6D07B" w14:textId="77777777" w:rsidR="000A021A" w:rsidRPr="000A021A" w:rsidRDefault="000A021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A021A">
              <w:rPr>
                <w:color w:val="000000" w:themeColor="text1"/>
                <w:lang w:eastAsia="en-US"/>
              </w:rPr>
              <w:t>dio 25, 26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8D694" w14:textId="77777777" w:rsidR="000A021A" w:rsidRPr="000A021A" w:rsidRDefault="000A021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A021A">
              <w:rPr>
                <w:color w:val="000000" w:themeColor="text1"/>
                <w:lang w:eastAsia="en-US"/>
              </w:rPr>
              <w:t>Obveze za financijsku imovinu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CA1B6" w14:textId="77777777" w:rsidR="000A021A" w:rsidRPr="000A021A" w:rsidRDefault="000A021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A021A">
              <w:rPr>
                <w:color w:val="000000" w:themeColor="text1"/>
                <w:lang w:eastAsia="en-US"/>
              </w:rPr>
              <w:t>ND dio 25, 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4BAEE" w14:textId="64AD9EB5" w:rsidR="000A021A" w:rsidRPr="000A021A" w:rsidRDefault="000A021A">
            <w:pPr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0A021A">
              <w:rPr>
                <w:color w:val="000000" w:themeColor="text1"/>
                <w:lang w:eastAsia="en-US"/>
              </w:rPr>
              <w:t>0,00</w:t>
            </w:r>
          </w:p>
        </w:tc>
      </w:tr>
    </w:tbl>
    <w:p w14:paraId="1C57FE60" w14:textId="77777777" w:rsidR="000A021A" w:rsidRPr="000A021A" w:rsidRDefault="000A021A" w:rsidP="000A021A">
      <w:pPr>
        <w:rPr>
          <w:color w:val="FF0000"/>
        </w:rPr>
      </w:pPr>
    </w:p>
    <w:p w14:paraId="45A15B9E" w14:textId="567EEC56" w:rsidR="000A021A" w:rsidRPr="000A021A" w:rsidRDefault="000A021A" w:rsidP="00BA0916">
      <w:pPr>
        <w:jc w:val="both"/>
        <w:rPr>
          <w:color w:val="000000" w:themeColor="text1"/>
        </w:rPr>
      </w:pPr>
      <w:r w:rsidRPr="000A021A">
        <w:rPr>
          <w:color w:val="000000" w:themeColor="text1"/>
        </w:rPr>
        <w:t>Stanje obveza na dan 01.01.202</w:t>
      </w:r>
      <w:r>
        <w:rPr>
          <w:color w:val="000000" w:themeColor="text1"/>
        </w:rPr>
        <w:t>3</w:t>
      </w:r>
      <w:r w:rsidRPr="000A021A">
        <w:rPr>
          <w:color w:val="000000" w:themeColor="text1"/>
        </w:rPr>
        <w:t xml:space="preserve">. godine iznosi </w:t>
      </w:r>
      <w:r w:rsidR="00F75397">
        <w:rPr>
          <w:color w:val="000000" w:themeColor="text1"/>
        </w:rPr>
        <w:t>14.407,70 eura</w:t>
      </w:r>
      <w:r w:rsidRPr="000A021A">
        <w:rPr>
          <w:color w:val="000000" w:themeColor="text1"/>
        </w:rPr>
        <w:t xml:space="preserve"> a na dan 31.12.202</w:t>
      </w:r>
      <w:r w:rsidR="00F75397">
        <w:rPr>
          <w:color w:val="000000" w:themeColor="text1"/>
        </w:rPr>
        <w:t>3</w:t>
      </w:r>
      <w:r w:rsidRPr="000A021A">
        <w:rPr>
          <w:color w:val="000000" w:themeColor="text1"/>
        </w:rPr>
        <w:t xml:space="preserve">. godine stanje obveza iznosi </w:t>
      </w:r>
      <w:r w:rsidR="00F75397">
        <w:rPr>
          <w:color w:val="000000" w:themeColor="text1"/>
        </w:rPr>
        <w:t>1.287,75 eura</w:t>
      </w:r>
      <w:r w:rsidRPr="000A021A">
        <w:rPr>
          <w:color w:val="000000" w:themeColor="text1"/>
        </w:rPr>
        <w:t xml:space="preserve">. </w:t>
      </w:r>
      <w:r w:rsidR="00F75397">
        <w:rPr>
          <w:color w:val="000000" w:themeColor="text1"/>
        </w:rPr>
        <w:t>Dospjelih obveza nema. Nedospjele obveze se odnose na plaću za 12 mjesec 2023. godine, naknadnu za prijevoz i obveze za ugovore o djelu</w:t>
      </w:r>
      <w:r w:rsidRPr="000A021A">
        <w:rPr>
          <w:color w:val="000000" w:themeColor="text1"/>
        </w:rPr>
        <w:t xml:space="preserve">. </w:t>
      </w:r>
    </w:p>
    <w:p w14:paraId="51DC2868" w14:textId="77777777" w:rsidR="00FB7DA4" w:rsidRPr="000A021A" w:rsidRDefault="00FB7DA4" w:rsidP="00ED3723">
      <w:pPr>
        <w:rPr>
          <w:color w:val="FF0000"/>
        </w:rPr>
      </w:pPr>
    </w:p>
    <w:p w14:paraId="53426CD9" w14:textId="77920AC9" w:rsidR="00ED3723" w:rsidRPr="000A021A" w:rsidRDefault="00BA0916" w:rsidP="00ED3723">
      <w:r w:rsidRPr="000A021A">
        <w:t xml:space="preserve">Financijsko izvješće i bilješke izradio Krešimir </w:t>
      </w:r>
      <w:proofErr w:type="spellStart"/>
      <w:r w:rsidRPr="000A021A">
        <w:t>Lonić</w:t>
      </w:r>
      <w:proofErr w:type="spellEnd"/>
      <w:r w:rsidRPr="000A021A">
        <w:t xml:space="preserve">. </w:t>
      </w:r>
    </w:p>
    <w:p w14:paraId="3F9B3C41" w14:textId="24E60EC5" w:rsidR="00D444FD" w:rsidRPr="000A021A" w:rsidRDefault="00FB7DA4" w:rsidP="00D444FD">
      <w:pPr>
        <w:rPr>
          <w:b/>
        </w:rPr>
      </w:pPr>
      <w:r w:rsidRPr="000A021A">
        <w:tab/>
      </w:r>
      <w:r w:rsidR="00ED3723" w:rsidRPr="000A021A">
        <w:tab/>
      </w:r>
      <w:r w:rsidR="00ED3723" w:rsidRPr="000A021A">
        <w:tab/>
      </w:r>
      <w:r w:rsidR="00ED3723" w:rsidRPr="000A021A">
        <w:tab/>
      </w:r>
      <w:r w:rsidR="00D444FD" w:rsidRPr="000A021A">
        <w:tab/>
      </w:r>
      <w:r w:rsidR="00D444FD" w:rsidRPr="000A021A">
        <w:tab/>
      </w:r>
      <w:r w:rsidR="00D444FD" w:rsidRPr="000A021A">
        <w:tab/>
      </w:r>
      <w:r w:rsidR="00D444FD" w:rsidRPr="000A021A">
        <w:tab/>
      </w:r>
      <w:r w:rsidR="00D444FD" w:rsidRPr="000A021A">
        <w:tab/>
      </w:r>
      <w:r w:rsidR="00D444FD" w:rsidRPr="000A021A">
        <w:tab/>
      </w:r>
      <w:r w:rsidR="00BA0916" w:rsidRPr="000A021A">
        <w:rPr>
          <w:b/>
        </w:rPr>
        <w:t>RAVNATELJICA</w:t>
      </w:r>
    </w:p>
    <w:p w14:paraId="1F8BB5D5" w14:textId="06F0BB38" w:rsidR="00ED3723" w:rsidRPr="000A021A" w:rsidRDefault="00BA0916" w:rsidP="00D444FD">
      <w:pPr>
        <w:ind w:left="7080"/>
        <w:rPr>
          <w:b/>
        </w:rPr>
      </w:pPr>
      <w:r w:rsidRPr="000A021A">
        <w:rPr>
          <w:b/>
        </w:rPr>
        <w:t xml:space="preserve">Marija </w:t>
      </w:r>
      <w:proofErr w:type="spellStart"/>
      <w:r w:rsidRPr="000A021A">
        <w:rPr>
          <w:b/>
        </w:rPr>
        <w:t>Ostrogonac</w:t>
      </w:r>
      <w:proofErr w:type="spellEnd"/>
      <w:r w:rsidRPr="000A021A">
        <w:rPr>
          <w:b/>
        </w:rPr>
        <w:t xml:space="preserve"> </w:t>
      </w:r>
    </w:p>
    <w:p w14:paraId="4DCB7AD4" w14:textId="77777777" w:rsidR="00ED3723" w:rsidRPr="000A021A" w:rsidRDefault="00ED3723" w:rsidP="00ED3723">
      <w:pPr>
        <w:rPr>
          <w:rFonts w:ascii="Arial Narrow" w:hAnsi="Arial Narrow"/>
          <w:color w:val="FF0000"/>
        </w:rPr>
      </w:pPr>
    </w:p>
    <w:p w14:paraId="1233F7AD" w14:textId="77777777" w:rsidR="00B16E39" w:rsidRPr="00D444FD" w:rsidRDefault="00B16E39">
      <w:pPr>
        <w:rPr>
          <w:color w:val="FF0000"/>
        </w:rPr>
      </w:pPr>
    </w:p>
    <w:sectPr w:rsidR="00B16E39" w:rsidRPr="00D444FD" w:rsidSect="00DD40F6">
      <w:footerReference w:type="even" r:id="rId7"/>
      <w:footerReference w:type="default" r:id="rId8"/>
      <w:pgSz w:w="11906" w:h="16838"/>
      <w:pgMar w:top="1417" w:right="1417" w:bottom="1417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A7A2A" w14:textId="77777777" w:rsidR="00E417D8" w:rsidRDefault="00E417D8">
      <w:r>
        <w:separator/>
      </w:r>
    </w:p>
  </w:endnote>
  <w:endnote w:type="continuationSeparator" w:id="0">
    <w:p w14:paraId="14796123" w14:textId="77777777" w:rsidR="00E417D8" w:rsidRDefault="00E4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0B3E" w14:textId="77777777" w:rsidR="008E5E66" w:rsidRDefault="008E5E66" w:rsidP="00DD40F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6B82AC9" w14:textId="77777777" w:rsidR="008E5E66" w:rsidRDefault="008E5E66" w:rsidP="00DD40F6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ED11" w14:textId="77777777" w:rsidR="008E5E66" w:rsidRDefault="008E5E66" w:rsidP="00DD40F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62EF5">
      <w:rPr>
        <w:rStyle w:val="Brojstranice"/>
        <w:noProof/>
      </w:rPr>
      <w:t>5</w:t>
    </w:r>
    <w:r>
      <w:rPr>
        <w:rStyle w:val="Brojstranice"/>
      </w:rPr>
      <w:fldChar w:fldCharType="end"/>
    </w:r>
  </w:p>
  <w:p w14:paraId="6B90987D" w14:textId="77777777" w:rsidR="008E5E66" w:rsidRDefault="008E5E66" w:rsidP="00DD40F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5E89C" w14:textId="77777777" w:rsidR="00E417D8" w:rsidRDefault="00E417D8">
      <w:r>
        <w:separator/>
      </w:r>
    </w:p>
  </w:footnote>
  <w:footnote w:type="continuationSeparator" w:id="0">
    <w:p w14:paraId="4A99DE0F" w14:textId="77777777" w:rsidR="00E417D8" w:rsidRDefault="00E41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723"/>
    <w:rsid w:val="00004BD9"/>
    <w:rsid w:val="000A021A"/>
    <w:rsid w:val="000C395D"/>
    <w:rsid w:val="000F11C2"/>
    <w:rsid w:val="00115C9A"/>
    <w:rsid w:val="00123665"/>
    <w:rsid w:val="00126241"/>
    <w:rsid w:val="001438F4"/>
    <w:rsid w:val="00144AE1"/>
    <w:rsid w:val="001550BF"/>
    <w:rsid w:val="00162D7A"/>
    <w:rsid w:val="001769FA"/>
    <w:rsid w:val="001B4DB7"/>
    <w:rsid w:val="001C4CF7"/>
    <w:rsid w:val="001C7266"/>
    <w:rsid w:val="001D1141"/>
    <w:rsid w:val="001D3D73"/>
    <w:rsid w:val="001E039A"/>
    <w:rsid w:val="001F35A3"/>
    <w:rsid w:val="001F3C07"/>
    <w:rsid w:val="001F4E0F"/>
    <w:rsid w:val="002002DF"/>
    <w:rsid w:val="00221344"/>
    <w:rsid w:val="00230660"/>
    <w:rsid w:val="002444DA"/>
    <w:rsid w:val="00254F0F"/>
    <w:rsid w:val="002733C5"/>
    <w:rsid w:val="002A63AE"/>
    <w:rsid w:val="002A691D"/>
    <w:rsid w:val="002B14FF"/>
    <w:rsid w:val="002C79F9"/>
    <w:rsid w:val="002F499F"/>
    <w:rsid w:val="002F6BFF"/>
    <w:rsid w:val="0032321E"/>
    <w:rsid w:val="00345589"/>
    <w:rsid w:val="003607B2"/>
    <w:rsid w:val="00391A95"/>
    <w:rsid w:val="00392696"/>
    <w:rsid w:val="003938C8"/>
    <w:rsid w:val="00394821"/>
    <w:rsid w:val="003D1E58"/>
    <w:rsid w:val="00404E95"/>
    <w:rsid w:val="004100F2"/>
    <w:rsid w:val="00412B9E"/>
    <w:rsid w:val="004311E4"/>
    <w:rsid w:val="00433775"/>
    <w:rsid w:val="00444D95"/>
    <w:rsid w:val="00453469"/>
    <w:rsid w:val="004871BE"/>
    <w:rsid w:val="004920E7"/>
    <w:rsid w:val="00493B9A"/>
    <w:rsid w:val="004A089A"/>
    <w:rsid w:val="004A6E00"/>
    <w:rsid w:val="004A7CAF"/>
    <w:rsid w:val="004B579E"/>
    <w:rsid w:val="004D3956"/>
    <w:rsid w:val="004D5D12"/>
    <w:rsid w:val="004E4CEE"/>
    <w:rsid w:val="005022D1"/>
    <w:rsid w:val="00515A03"/>
    <w:rsid w:val="0052233A"/>
    <w:rsid w:val="00531913"/>
    <w:rsid w:val="005403BB"/>
    <w:rsid w:val="0054656F"/>
    <w:rsid w:val="00557C32"/>
    <w:rsid w:val="00562068"/>
    <w:rsid w:val="00562EF5"/>
    <w:rsid w:val="006759A3"/>
    <w:rsid w:val="00693AB9"/>
    <w:rsid w:val="00693FB3"/>
    <w:rsid w:val="006B3E0C"/>
    <w:rsid w:val="006C6EC0"/>
    <w:rsid w:val="006D623C"/>
    <w:rsid w:val="0070365A"/>
    <w:rsid w:val="007117C6"/>
    <w:rsid w:val="00732AEC"/>
    <w:rsid w:val="007455B4"/>
    <w:rsid w:val="007552D2"/>
    <w:rsid w:val="007758B5"/>
    <w:rsid w:val="00776473"/>
    <w:rsid w:val="00783213"/>
    <w:rsid w:val="00795E48"/>
    <w:rsid w:val="007A2C87"/>
    <w:rsid w:val="007B7209"/>
    <w:rsid w:val="007D43F1"/>
    <w:rsid w:val="007E65A5"/>
    <w:rsid w:val="007F42F4"/>
    <w:rsid w:val="00806683"/>
    <w:rsid w:val="00824335"/>
    <w:rsid w:val="00837C40"/>
    <w:rsid w:val="008B2A12"/>
    <w:rsid w:val="008B4DE6"/>
    <w:rsid w:val="008E5E66"/>
    <w:rsid w:val="008E5FD6"/>
    <w:rsid w:val="00917A36"/>
    <w:rsid w:val="0094277D"/>
    <w:rsid w:val="00946F56"/>
    <w:rsid w:val="00960932"/>
    <w:rsid w:val="009712F2"/>
    <w:rsid w:val="009942BA"/>
    <w:rsid w:val="009D2294"/>
    <w:rsid w:val="009D2A70"/>
    <w:rsid w:val="009D54BF"/>
    <w:rsid w:val="00A1263C"/>
    <w:rsid w:val="00A13587"/>
    <w:rsid w:val="00A15073"/>
    <w:rsid w:val="00A35565"/>
    <w:rsid w:val="00A607CF"/>
    <w:rsid w:val="00A80329"/>
    <w:rsid w:val="00AA382C"/>
    <w:rsid w:val="00AB0953"/>
    <w:rsid w:val="00AB4C25"/>
    <w:rsid w:val="00AD7A2D"/>
    <w:rsid w:val="00AF736C"/>
    <w:rsid w:val="00B0440A"/>
    <w:rsid w:val="00B05A4C"/>
    <w:rsid w:val="00B16E39"/>
    <w:rsid w:val="00B23143"/>
    <w:rsid w:val="00B23E0C"/>
    <w:rsid w:val="00B57664"/>
    <w:rsid w:val="00B636EC"/>
    <w:rsid w:val="00B75527"/>
    <w:rsid w:val="00B80662"/>
    <w:rsid w:val="00BA0916"/>
    <w:rsid w:val="00BB4396"/>
    <w:rsid w:val="00BC1A6B"/>
    <w:rsid w:val="00BF0CF4"/>
    <w:rsid w:val="00BF7657"/>
    <w:rsid w:val="00C27EA0"/>
    <w:rsid w:val="00C56378"/>
    <w:rsid w:val="00C60A5A"/>
    <w:rsid w:val="00C70274"/>
    <w:rsid w:val="00C829D6"/>
    <w:rsid w:val="00CA3B4F"/>
    <w:rsid w:val="00CA75BF"/>
    <w:rsid w:val="00CB00F9"/>
    <w:rsid w:val="00CB10DC"/>
    <w:rsid w:val="00CB5C32"/>
    <w:rsid w:val="00CD4C86"/>
    <w:rsid w:val="00CD7AF9"/>
    <w:rsid w:val="00CE0157"/>
    <w:rsid w:val="00CF7B3C"/>
    <w:rsid w:val="00D103CF"/>
    <w:rsid w:val="00D145AB"/>
    <w:rsid w:val="00D444FD"/>
    <w:rsid w:val="00D51AB4"/>
    <w:rsid w:val="00D51ED8"/>
    <w:rsid w:val="00D73F1D"/>
    <w:rsid w:val="00D968E8"/>
    <w:rsid w:val="00DC68C7"/>
    <w:rsid w:val="00DD40F6"/>
    <w:rsid w:val="00DE041C"/>
    <w:rsid w:val="00E04F3E"/>
    <w:rsid w:val="00E10628"/>
    <w:rsid w:val="00E21615"/>
    <w:rsid w:val="00E32302"/>
    <w:rsid w:val="00E35D51"/>
    <w:rsid w:val="00E36496"/>
    <w:rsid w:val="00E417D8"/>
    <w:rsid w:val="00E55A6E"/>
    <w:rsid w:val="00E64181"/>
    <w:rsid w:val="00EA0501"/>
    <w:rsid w:val="00EA5104"/>
    <w:rsid w:val="00ED3723"/>
    <w:rsid w:val="00F023A8"/>
    <w:rsid w:val="00F24ABD"/>
    <w:rsid w:val="00F2597E"/>
    <w:rsid w:val="00F75397"/>
    <w:rsid w:val="00F8125F"/>
    <w:rsid w:val="00F90E46"/>
    <w:rsid w:val="00FB2DBF"/>
    <w:rsid w:val="00FB7DA4"/>
    <w:rsid w:val="00FC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F9F2"/>
  <w15:docId w15:val="{B1F4DB86-C389-4711-A081-8AB4F2CE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ED372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D372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D3723"/>
  </w:style>
  <w:style w:type="paragraph" w:styleId="Zaglavlje">
    <w:name w:val="header"/>
    <w:basedOn w:val="Normal"/>
    <w:link w:val="ZaglavljeChar"/>
    <w:uiPriority w:val="99"/>
    <w:unhideWhenUsed/>
    <w:rsid w:val="0034558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558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4656F"/>
    <w:rPr>
      <w:i/>
      <w:iCs/>
    </w:rPr>
  </w:style>
  <w:style w:type="table" w:styleId="Reetkatablice">
    <w:name w:val="Table Grid"/>
    <w:basedOn w:val="Obinatablica"/>
    <w:uiPriority w:val="59"/>
    <w:rsid w:val="006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3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3DC89-2C0D-4DF9-9906-C5201B50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4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36</cp:revision>
  <cp:lastPrinted>2021-02-15T17:53:00Z</cp:lastPrinted>
  <dcterms:created xsi:type="dcterms:W3CDTF">2021-02-15T19:34:00Z</dcterms:created>
  <dcterms:modified xsi:type="dcterms:W3CDTF">2024-01-31T16:39:00Z</dcterms:modified>
</cp:coreProperties>
</file>